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C4" w:rsidRPr="00855EC4" w:rsidRDefault="00855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класс. История. 04 мая 2020 г.</w:t>
      </w:r>
    </w:p>
    <w:p w:rsidR="00855EC4" w:rsidRPr="00855EC4" w:rsidRDefault="00855EC4">
      <w:pPr>
        <w:rPr>
          <w:rFonts w:ascii="Times New Roman" w:hAnsi="Times New Roman" w:cs="Times New Roman"/>
          <w:sz w:val="28"/>
          <w:szCs w:val="28"/>
        </w:rPr>
      </w:pPr>
    </w:p>
    <w:p w:rsidR="007214FB" w:rsidRDefault="00855EC4" w:rsidP="00855EC4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5EC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росмотреть презентации по темам</w:t>
      </w:r>
      <w:r w:rsidRPr="00855EC4">
        <w:rPr>
          <w:rFonts w:ascii="Times New Roman" w:hAnsi="Times New Roman" w:cs="Times New Roman"/>
          <w:sz w:val="28"/>
          <w:szCs w:val="28"/>
        </w:rPr>
        <w:t>: «Китай: сопротивление реформам»</w:t>
      </w:r>
      <w:r w:rsidRPr="00855EC4">
        <w:rPr>
          <w:rStyle w:val="a3"/>
          <w:color w:val="auto"/>
          <w:u w:val="none"/>
        </w:rPr>
        <w:t xml:space="preserve"> </w:t>
      </w:r>
      <w:r w:rsidRPr="00855EC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 « Индия: насильственное разрушение традиционного общества»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855EC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прочитать §§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28-29, с. 251 – 266</w:t>
      </w:r>
      <w:r w:rsidR="00307B6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письменно выполнить тесты:</w:t>
      </w:r>
    </w:p>
    <w:p w:rsidR="00307B60" w:rsidRPr="00307B60" w:rsidRDefault="00307B60" w:rsidP="00855E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B60" w:rsidRPr="00830B76" w:rsidRDefault="00307B60" w:rsidP="00307B60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ED50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Тест </w:t>
      </w:r>
      <w:r w:rsidRPr="00830B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теме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ED50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Индия: насильственное ра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зрушение традиционного общества»</w:t>
      </w:r>
    </w:p>
    <w:p w:rsidR="00307B60" w:rsidRPr="00ED502A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особенностям колониального режима в Индии относится: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отсутствие контроля англичанами внутренней и внешней политики местных князей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упадок Ост-Индской компании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осподство Ост-Индской компании </w:t>
      </w:r>
    </w:p>
    <w:p w:rsidR="00307B60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7B60" w:rsidRPr="00ED502A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началу второй половины этого века Ост-Индская компания установила полный 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нтроль Англии над страной: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7B60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7B60" w:rsidRPr="00ED502A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 особенностям колониального режима в Индии относится: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земе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льный налог собирали откупщики 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основным инструментом управления являлся товарный налог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прибыль пайщиков Ост-Индской компании зависела от бюджета местных князей</w:t>
      </w:r>
    </w:p>
    <w:p w:rsidR="00307B60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7B60" w:rsidRPr="00ED502A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От развития торговли с Великобританией в основном страдали: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крестьяне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владельцы частных плантаций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индийские ремесленники-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ткачи </w:t>
      </w:r>
    </w:p>
    <w:p w:rsidR="00307B60" w:rsidRDefault="00307B60" w:rsidP="00307B60">
      <w:pPr>
        <w:pStyle w:val="a4"/>
        <w:shd w:val="clear" w:color="auto" w:fill="FFFFFF"/>
        <w:spacing w:after="0"/>
        <w:ind w:left="5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7B60" w:rsidRPr="00830B76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5. </w:t>
      </w:r>
      <w:r w:rsidRPr="00830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Восстание сипаев началось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1853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1859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1857 </w:t>
      </w:r>
    </w:p>
    <w:p w:rsidR="00307B60" w:rsidRDefault="00307B60" w:rsidP="00307B60">
      <w:pPr>
        <w:shd w:val="clear" w:color="auto" w:fill="FFFFFF"/>
        <w:spacing w:after="0"/>
        <w:ind w:lef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7B60" w:rsidRPr="00830B76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830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возглавлял восстание сипаев:</w:t>
      </w:r>
    </w:p>
    <w:p w:rsidR="00307B60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Тантия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Топи </w:t>
      </w:r>
    </w:p>
    <w:p w:rsidR="00307B60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б) </w:t>
      </w:r>
      <w:proofErr w:type="spellStart"/>
      <w:r w:rsidRPr="00830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Балгангадхар</w:t>
      </w:r>
      <w:proofErr w:type="spellEnd"/>
      <w:r w:rsidRPr="00830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30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Тилак</w:t>
      </w:r>
      <w:proofErr w:type="spellEnd"/>
    </w:p>
    <w:p w:rsidR="00307B60" w:rsidRPr="00830B76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в) </w:t>
      </w:r>
      <w:proofErr w:type="spellStart"/>
      <w:r w:rsidRPr="00830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Бахадур</w:t>
      </w:r>
      <w:proofErr w:type="spellEnd"/>
      <w:r w:rsidRPr="00830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-паша</w:t>
      </w:r>
    </w:p>
    <w:p w:rsidR="00307B60" w:rsidRPr="00830B76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7B60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30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Поводом к восстанию сипаев послужил</w:t>
      </w:r>
      <w:proofErr w:type="gramStart"/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о(</w:t>
      </w:r>
      <w:proofErr w:type="gramEnd"/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-а):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недовольство князей ограничением их власти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введен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 в армии новой системы ружей 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сокращение материальной поддержки семей солдат</w:t>
      </w:r>
    </w:p>
    <w:p w:rsidR="00307B60" w:rsidRPr="00830B76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7B60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стало итогом восстания сипаев: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введение в Индии двухпалатного парламента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отстранение от управлен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 Индией Ост-Индской компании 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реформа армии, уменьшившая в ней число англичан</w:t>
      </w:r>
    </w:p>
    <w:p w:rsidR="00307B60" w:rsidRPr="00ED502A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7B60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относится к последствиям вхождения Индии в мировой рынок: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массовое лише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ние ремесленников своей работы 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развитие крупных портов Бомбея и Калькутты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строительство городов</w:t>
      </w:r>
    </w:p>
    <w:p w:rsidR="00307B60" w:rsidRPr="00ED502A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7B60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относится к положительным результатам вхождения Индии в мировой рынок: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сокращение ткачества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развит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 железнодорожного транспорта 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развитие судостроения</w:t>
      </w:r>
    </w:p>
    <w:p w:rsidR="00307B60" w:rsidRPr="00830B76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7B60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Всех прав по управлению Индией Ост-Индская</w:t>
      </w:r>
      <w:r w:rsidRPr="00830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компания лишилась в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1854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1856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1858 </w:t>
      </w:r>
    </w:p>
    <w:p w:rsidR="00307B60" w:rsidRPr="00ED502A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7B60" w:rsidRDefault="00307B60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Когда был создан индийский национальный конгресс:</w:t>
      </w:r>
      <w:r w:rsidRPr="00ED5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 186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в 1854 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в 1885 г. </w:t>
      </w:r>
    </w:p>
    <w:p w:rsidR="0015702D" w:rsidRDefault="0015702D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702D" w:rsidRDefault="0015702D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702D" w:rsidRDefault="0015702D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702D" w:rsidRDefault="0015702D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702D" w:rsidRDefault="0015702D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702D" w:rsidRDefault="0015702D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702D" w:rsidRPr="00ED502A" w:rsidRDefault="0015702D" w:rsidP="00307B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702D" w:rsidRPr="005A7EBE" w:rsidRDefault="0015702D" w:rsidP="0015702D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Тест по теме «</w:t>
      </w:r>
      <w:r w:rsidRPr="005A7E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Китай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традиции против модернизации»</w:t>
      </w:r>
    </w:p>
    <w:p w:rsidR="0015702D" w:rsidRDefault="0015702D" w:rsidP="0015702D">
      <w:pPr>
        <w:pStyle w:val="a4"/>
        <w:numPr>
          <w:ilvl w:val="0"/>
          <w:numId w:val="1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Движение за восстановление традиций китайских идеалов всеобщего равенства и благоденст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вия, конфуцианства: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тайпины </w:t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</w:t>
      </w:r>
      <w:proofErr w:type="spellStart"/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ихэтуани</w:t>
      </w:r>
      <w:proofErr w:type="spellEnd"/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</w:t>
      </w:r>
      <w:proofErr w:type="spellStart"/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сайпаны</w:t>
      </w:r>
      <w:proofErr w:type="spellEnd"/>
    </w:p>
    <w:p w:rsidR="0015702D" w:rsidRPr="0015702D" w:rsidRDefault="0015702D" w:rsidP="0015702D">
      <w:pPr>
        <w:pStyle w:val="a4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702D" w:rsidRPr="0015702D" w:rsidRDefault="0015702D" w:rsidP="0015702D">
      <w:pPr>
        <w:pStyle w:val="a4"/>
        <w:numPr>
          <w:ilvl w:val="0"/>
          <w:numId w:val="1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Государство тайпинов было разгромлено в этом году:</w:t>
      </w:r>
    </w:p>
    <w:p w:rsidR="0015702D" w:rsidRPr="0015702D" w:rsidRDefault="0015702D" w:rsidP="0015702D">
      <w:pPr>
        <w:pStyle w:val="a4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1854</w:t>
      </w:r>
    </w:p>
    <w:p w:rsidR="0015702D" w:rsidRPr="0015702D" w:rsidRDefault="0015702D" w:rsidP="0015702D">
      <w:pPr>
        <w:pStyle w:val="a4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1864 </w:t>
      </w:r>
    </w:p>
    <w:p w:rsidR="0015702D" w:rsidRPr="0015702D" w:rsidRDefault="0015702D" w:rsidP="0015702D">
      <w:pPr>
        <w:pStyle w:val="a4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1874</w:t>
      </w:r>
    </w:p>
    <w:p w:rsidR="0015702D" w:rsidRPr="0015702D" w:rsidRDefault="0015702D" w:rsidP="0015702D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Вторая «опиумная война» происходила в этих годах: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1862-1864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1856-1860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1841-1842</w:t>
      </w:r>
    </w:p>
    <w:p w:rsidR="0015702D" w:rsidRPr="0015702D" w:rsidRDefault="0015702D" w:rsidP="0015702D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4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произошло в результате «опиумных войн» на территории Китая: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иностранные подданные были освобождены от необходимости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подчиняться китайским законам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началась модернизация страны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прекращено распространение опиума</w:t>
      </w:r>
    </w:p>
    <w:p w:rsidR="0015702D" w:rsidRPr="005A7EBE" w:rsidRDefault="0015702D" w:rsidP="0015702D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5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Народное движение под лозунгом освобождения Китая от «заморских дьяволов», «иностранных варваров»: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ихэтуани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тайпины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сегун</w:t>
      </w:r>
      <w:proofErr w:type="spellEnd"/>
    </w:p>
    <w:p w:rsidR="0015702D" w:rsidRPr="005A7EBE" w:rsidRDefault="0015702D" w:rsidP="0015702D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6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Что </w:t>
      </w:r>
      <w:r w:rsidRPr="005A7E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относится к политике </w:t>
      </w:r>
      <w:proofErr w:type="spellStart"/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самоусиления</w:t>
      </w:r>
      <w:proofErr w:type="spellEnd"/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Китая: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перевооружение армии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соз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дание массовых бесплатных школ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строитель</w:t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 судоверфей, военных заводов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г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преобладание иностранных предприятий в стране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д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формирование полит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ических партий западного типа </w:t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15702D" w:rsidRPr="005A7EBE" w:rsidRDefault="0015702D" w:rsidP="0015702D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7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Что относится к политике </w:t>
      </w:r>
      <w:proofErr w:type="spellStart"/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самоусиления</w:t>
      </w:r>
      <w:proofErr w:type="spellEnd"/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Китая: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а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формирование политических партий западного типа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б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преобладание 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остранных предприятий в стране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в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появление учебн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ых заведений западного образца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г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формирование полити</w:t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ческих партий европейского типа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д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корр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упция среди чиновников </w:t>
      </w:r>
    </w:p>
    <w:p w:rsidR="0015702D" w:rsidRPr="0015702D" w:rsidRDefault="0015702D" w:rsidP="00157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Что относится к причинам возникновения тайных обществ в Китае: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сокращение крестьянских земельных надел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 при быстром росте населения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б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идеология конфуцианства, пропагандировавшая различие людей</w:t>
      </w:r>
    </w:p>
    <w:p w:rsidR="0015702D" w:rsidRPr="005A7EBE" w:rsidRDefault="0015702D" w:rsidP="00157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несоответствие идеологии конфуци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анства и действий династии Цин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г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увеличение крестьянских земельных наделов при медленном росте населения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д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идеология конфуцианства, пропаганд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ировавшая равенство всех людей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5702D" w:rsidRPr="005A7EBE" w:rsidRDefault="0015702D" w:rsidP="0015702D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9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 особенностям вооружения китайской армии </w:t>
      </w:r>
      <w:r w:rsidRPr="005A7E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относится: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использование на флоте пароходо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использование сабель в армии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кремневые ружья</w:t>
      </w:r>
    </w:p>
    <w:p w:rsidR="0015702D" w:rsidRPr="0015702D" w:rsidRDefault="0015702D" w:rsidP="0015702D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10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особенностям вооружения китайской армии относится: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использование на флоте пароходов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использование сабель в армии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мушкеты</w:t>
      </w:r>
      <w:r w:rsidRPr="005A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кремневые ружья </w:t>
      </w:r>
      <w:r w:rsidRPr="00157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пушки с постоянным прицелом </w:t>
      </w:r>
      <w:bookmarkStart w:id="0" w:name="_GoBack"/>
      <w:bookmarkEnd w:id="0"/>
    </w:p>
    <w:p w:rsidR="005D1506" w:rsidRDefault="005D1506"/>
    <w:sectPr w:rsidR="005D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27ABB"/>
    <w:multiLevelType w:val="hybridMultilevel"/>
    <w:tmpl w:val="DAD4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2E"/>
    <w:rsid w:val="0015702D"/>
    <w:rsid w:val="00307B60"/>
    <w:rsid w:val="005D1506"/>
    <w:rsid w:val="007214FB"/>
    <w:rsid w:val="00855EC4"/>
    <w:rsid w:val="008C1142"/>
    <w:rsid w:val="00A0512E"/>
    <w:rsid w:val="00F0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4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7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4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8</cp:revision>
  <dcterms:created xsi:type="dcterms:W3CDTF">2020-05-03T12:20:00Z</dcterms:created>
  <dcterms:modified xsi:type="dcterms:W3CDTF">2020-05-03T15:44:00Z</dcterms:modified>
</cp:coreProperties>
</file>