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FB" w:rsidRPr="00EA02A5" w:rsidRDefault="008B6BFB" w:rsidP="008B6BFB">
      <w:pPr>
        <w:rPr>
          <w:rFonts w:ascii="Times New Roman" w:hAnsi="Times New Roman" w:cs="Times New Roman"/>
          <w:b/>
          <w:sz w:val="28"/>
        </w:rPr>
      </w:pPr>
      <w:r w:rsidRPr="00EA02A5">
        <w:rPr>
          <w:rFonts w:ascii="Times New Roman" w:hAnsi="Times New Roman" w:cs="Times New Roman"/>
          <w:b/>
          <w:sz w:val="28"/>
        </w:rPr>
        <w:t xml:space="preserve">Выполнить </w:t>
      </w:r>
      <w:r>
        <w:rPr>
          <w:rFonts w:ascii="Times New Roman" w:hAnsi="Times New Roman" w:cs="Times New Roman"/>
          <w:b/>
          <w:sz w:val="28"/>
        </w:rPr>
        <w:t>2</w:t>
      </w:r>
      <w:r w:rsidRPr="00EA02A5">
        <w:rPr>
          <w:rFonts w:ascii="Times New Roman" w:hAnsi="Times New Roman" w:cs="Times New Roman"/>
          <w:b/>
          <w:sz w:val="28"/>
        </w:rPr>
        <w:t xml:space="preserve"> контрольные работы на отдельных двойных листочках!!!</w:t>
      </w:r>
    </w:p>
    <w:p w:rsidR="006E041D" w:rsidRPr="008B6BFB" w:rsidRDefault="008B6BFB" w:rsidP="008B6BFB">
      <w:pPr>
        <w:jc w:val="center"/>
        <w:rPr>
          <w:rFonts w:ascii="Times New Roman" w:hAnsi="Times New Roman" w:cs="Times New Roman"/>
          <w:sz w:val="28"/>
        </w:rPr>
      </w:pPr>
      <w:r w:rsidRPr="008B6BFB">
        <w:rPr>
          <w:rFonts w:ascii="Times New Roman" w:hAnsi="Times New Roman" w:cs="Times New Roman"/>
          <w:sz w:val="28"/>
        </w:rPr>
        <w:t>24 апреля</w:t>
      </w:r>
    </w:p>
    <w:p w:rsidR="008B6BFB" w:rsidRPr="008B6BFB" w:rsidRDefault="008B6BFB" w:rsidP="008B6BFB">
      <w:pPr>
        <w:jc w:val="center"/>
        <w:rPr>
          <w:rFonts w:ascii="Times New Roman" w:hAnsi="Times New Roman" w:cs="Times New Roman"/>
          <w:sz w:val="28"/>
        </w:rPr>
      </w:pPr>
      <w:r w:rsidRPr="008B6BFB">
        <w:rPr>
          <w:rFonts w:ascii="Times New Roman" w:hAnsi="Times New Roman" w:cs="Times New Roman"/>
          <w:sz w:val="28"/>
        </w:rPr>
        <w:t>Контрольная работа</w:t>
      </w:r>
    </w:p>
    <w:p w:rsidR="008B6BFB" w:rsidRPr="008B6BFB" w:rsidRDefault="008B6BFB" w:rsidP="008B6BFB">
      <w:pPr>
        <w:jc w:val="center"/>
        <w:rPr>
          <w:rFonts w:ascii="Times New Roman" w:hAnsi="Times New Roman" w:cs="Times New Roman"/>
          <w:sz w:val="28"/>
        </w:rPr>
      </w:pPr>
      <w:r w:rsidRPr="008B6BFB">
        <w:rPr>
          <w:rFonts w:ascii="Times New Roman" w:hAnsi="Times New Roman" w:cs="Times New Roman"/>
          <w:sz w:val="28"/>
        </w:rPr>
        <w:t>«Обыкновенные и десятичные дроби»</w:t>
      </w:r>
    </w:p>
    <w:p w:rsidR="008B6BFB" w:rsidRPr="006155C2" w:rsidRDefault="008B6BFB" w:rsidP="008B6BF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1. Запишите в виде десятичных дробей числа: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155C2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0.75pt" o:ole="">
            <v:imagedata r:id="rId4" o:title=""/>
          </v:shape>
          <o:OLEObject Type="Embed" ProgID="Equation.3" ShapeID="_x0000_i1025" DrawAspect="Content" ObjectID="_1650884151" r:id="rId5"/>
        </w:object>
      </w:r>
    </w:p>
    <w:p w:rsidR="008B6BFB" w:rsidRPr="006155C2" w:rsidRDefault="008B6BFB" w:rsidP="008B6BF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2. Запиши в виде десятичных дробей величины, выразив их в </w:t>
      </w:r>
      <w:proofErr w:type="gramStart"/>
      <w:r w:rsidRPr="006155C2">
        <w:rPr>
          <w:rFonts w:ascii="Times New Roman" w:hAnsi="Times New Roman" w:cs="Times New Roman"/>
          <w:color w:val="000000"/>
          <w:sz w:val="28"/>
          <w:szCs w:val="28"/>
        </w:rPr>
        <w:t>тоннах: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9 кг"/>
        </w:smartTagPr>
        <w:r w:rsidRPr="006155C2">
          <w:rPr>
            <w:rFonts w:ascii="Times New Roman" w:hAnsi="Times New Roman" w:cs="Times New Roman"/>
            <w:color w:val="000000"/>
            <w:sz w:val="28"/>
            <w:szCs w:val="28"/>
          </w:rPr>
          <w:t>9</w:t>
        </w:r>
        <w:proofErr w:type="gramEnd"/>
        <w:r w:rsidRPr="006155C2">
          <w:rPr>
            <w:rFonts w:ascii="Times New Roman" w:hAnsi="Times New Roman" w:cs="Times New Roman"/>
            <w:color w:val="000000"/>
            <w:sz w:val="28"/>
            <w:szCs w:val="28"/>
          </w:rPr>
          <w:t xml:space="preserve"> кг</w:t>
        </w:r>
      </w:smartTag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7 кг"/>
        </w:smartTagPr>
        <w:r w:rsidRPr="006155C2">
          <w:rPr>
            <w:rFonts w:ascii="Times New Roman" w:hAnsi="Times New Roman" w:cs="Times New Roman"/>
            <w:color w:val="000000"/>
            <w:sz w:val="28"/>
            <w:szCs w:val="28"/>
          </w:rPr>
          <w:t>17 кг</w:t>
        </w:r>
      </w:smartTag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, 5 ц </w:t>
      </w:r>
      <w:smartTag w:uri="urn:schemas-microsoft-com:office:smarttags" w:element="metricconverter">
        <w:smartTagPr>
          <w:attr w:name="ProductID" w:val="65 кг"/>
        </w:smartTagPr>
        <w:r w:rsidRPr="006155C2">
          <w:rPr>
            <w:rFonts w:ascii="Times New Roman" w:hAnsi="Times New Roman" w:cs="Times New Roman"/>
            <w:color w:val="000000"/>
            <w:sz w:val="28"/>
            <w:szCs w:val="28"/>
          </w:rPr>
          <w:t>65 кг</w:t>
        </w:r>
      </w:smartTag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, 6 ц </w:t>
      </w:r>
      <w:smartTag w:uri="urn:schemas-microsoft-com:office:smarttags" w:element="metricconverter">
        <w:smartTagPr>
          <w:attr w:name="ProductID" w:val="8 кг"/>
        </w:smartTagPr>
        <w:r w:rsidRPr="006155C2">
          <w:rPr>
            <w:rFonts w:ascii="Times New Roman" w:hAnsi="Times New Roman" w:cs="Times New Roman"/>
            <w:color w:val="000000"/>
            <w:sz w:val="28"/>
            <w:szCs w:val="28"/>
          </w:rPr>
          <w:t>8 кг</w:t>
        </w:r>
      </w:smartTag>
      <w:r w:rsidRPr="006155C2">
        <w:rPr>
          <w:rFonts w:ascii="Times New Roman" w:hAnsi="Times New Roman" w:cs="Times New Roman"/>
          <w:color w:val="000000"/>
          <w:sz w:val="28"/>
          <w:szCs w:val="28"/>
        </w:rPr>
        <w:t>, 819 г</w:t>
      </w:r>
    </w:p>
    <w:p w:rsidR="008B6BFB" w:rsidRPr="006155C2" w:rsidRDefault="008B6BFB" w:rsidP="008B6BF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3. Переведите обыкновенные дроби в периодические десятичные:     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15</m:t>
            </m:r>
          </m:den>
        </m:f>
      </m:oMath>
      <w:r w:rsidRPr="006155C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;  </w:t>
      </w:r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</m:t>
            </m:r>
          </m:den>
        </m:f>
      </m:oMath>
      <w:r w:rsidRPr="006155C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;   </w:t>
      </w:r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45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11</m:t>
            </m:r>
          </m:den>
        </m:f>
      </m:oMath>
      <w:r w:rsidRPr="006155C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;   </w:t>
      </w:r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39</m:t>
            </m:r>
          </m:den>
        </m:f>
      </m:oMath>
    </w:p>
    <w:p w:rsidR="008B6BFB" w:rsidRPr="006155C2" w:rsidRDefault="008B6BFB" w:rsidP="008B6BF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4. Изобразите на координатной плоскости точки </w:t>
      </w:r>
      <w:proofErr w:type="gramStart"/>
      <w:r w:rsidRPr="006155C2">
        <w:rPr>
          <w:rFonts w:ascii="Times New Roman" w:hAnsi="Times New Roman" w:cs="Times New Roman"/>
          <w:color w:val="000000"/>
          <w:sz w:val="28"/>
          <w:szCs w:val="28"/>
        </w:rPr>
        <w:t>К(</w:t>
      </w:r>
      <w:proofErr w:type="gramEnd"/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-2;4), М(4;2), </w:t>
      </w:r>
      <w:r w:rsidRPr="006155C2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6155C2">
        <w:rPr>
          <w:rFonts w:ascii="Times New Roman" w:hAnsi="Times New Roman" w:cs="Times New Roman"/>
          <w:color w:val="000000"/>
          <w:sz w:val="28"/>
          <w:szCs w:val="28"/>
        </w:rPr>
        <w:t>(2;-2), Р(-4;0).</w:t>
      </w:r>
    </w:p>
    <w:p w:rsidR="008B6BFB" w:rsidRPr="006155C2" w:rsidRDefault="008B6BFB" w:rsidP="008B6BF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5C2">
        <w:rPr>
          <w:rFonts w:ascii="Times New Roman" w:hAnsi="Times New Roman" w:cs="Times New Roman"/>
          <w:color w:val="000000"/>
          <w:sz w:val="28"/>
          <w:szCs w:val="28"/>
        </w:rPr>
        <w:t>5. Длина окружности равна 9,42 см. Найдите площадь круга, ограниченного этой окружностью. Число π округлите до сотых.</w:t>
      </w:r>
    </w:p>
    <w:p w:rsidR="008B6BFB" w:rsidRPr="006155C2" w:rsidRDefault="008B6BFB" w:rsidP="008B6BF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6. Постройте столбчатую диаграмму по следующим данным: в доме 200 квартир, из них 30% однокомнатные, 20% - </w:t>
      </w:r>
      <w:proofErr w:type="spellStart"/>
      <w:proofErr w:type="gramStart"/>
      <w:r w:rsidRPr="006155C2">
        <w:rPr>
          <w:rFonts w:ascii="Times New Roman" w:hAnsi="Times New Roman" w:cs="Times New Roman"/>
          <w:color w:val="000000"/>
          <w:sz w:val="28"/>
          <w:szCs w:val="28"/>
        </w:rPr>
        <w:t>двукомнатные</w:t>
      </w:r>
      <w:proofErr w:type="spellEnd"/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155C2">
        <w:rPr>
          <w:rFonts w:ascii="Times New Roman" w:hAnsi="Times New Roman" w:cs="Times New Roman"/>
          <w:color w:val="000000"/>
          <w:sz w:val="28"/>
          <w:szCs w:val="28"/>
        </w:rPr>
        <w:t xml:space="preserve"> 45% - трехкомнатные, а остальные четырехкомнатные.</w:t>
      </w:r>
    </w:p>
    <w:p w:rsidR="008B6BFB" w:rsidRDefault="008B6BFB"/>
    <w:p w:rsidR="008B6BFB" w:rsidRDefault="008B6BFB"/>
    <w:p w:rsidR="008B6BFB" w:rsidRDefault="008B6BFB"/>
    <w:p w:rsidR="008B6BFB" w:rsidRDefault="008B6BFB"/>
    <w:p w:rsidR="008B6BFB" w:rsidRDefault="008B6BFB"/>
    <w:p w:rsidR="008B6BFB" w:rsidRDefault="008B6BFB"/>
    <w:p w:rsidR="008B6BFB" w:rsidRDefault="008B6BFB"/>
    <w:p w:rsidR="008B6BFB" w:rsidRDefault="008B6BFB"/>
    <w:p w:rsidR="008B6BFB" w:rsidRDefault="008B6BFB"/>
    <w:p w:rsidR="008B6BFB" w:rsidRDefault="008B6BFB"/>
    <w:p w:rsidR="008B6BFB" w:rsidRDefault="008B6BFB"/>
    <w:p w:rsidR="008B6BFB" w:rsidRDefault="008B6BFB"/>
    <w:p w:rsidR="008B6BFB" w:rsidRDefault="008B6BFB"/>
    <w:p w:rsidR="008B6BFB" w:rsidRDefault="008B6BFB"/>
    <w:p w:rsidR="008B6BFB" w:rsidRPr="008B6BFB" w:rsidRDefault="008B6BFB" w:rsidP="008B6BFB">
      <w:pPr>
        <w:jc w:val="center"/>
        <w:rPr>
          <w:rFonts w:ascii="Times New Roman" w:hAnsi="Times New Roman" w:cs="Times New Roman"/>
          <w:sz w:val="28"/>
        </w:rPr>
      </w:pPr>
      <w:r w:rsidRPr="008B6BFB">
        <w:rPr>
          <w:rFonts w:ascii="Times New Roman" w:hAnsi="Times New Roman" w:cs="Times New Roman"/>
          <w:sz w:val="28"/>
        </w:rPr>
        <w:lastRenderedPageBreak/>
        <w:t>8 мая</w:t>
      </w:r>
    </w:p>
    <w:p w:rsidR="008B6BFB" w:rsidRPr="008B6BFB" w:rsidRDefault="008B6BFB" w:rsidP="008B6BFB">
      <w:pPr>
        <w:jc w:val="center"/>
        <w:rPr>
          <w:rFonts w:ascii="Times New Roman" w:hAnsi="Times New Roman" w:cs="Times New Roman"/>
          <w:sz w:val="28"/>
        </w:rPr>
      </w:pPr>
      <w:r w:rsidRPr="008B6BFB">
        <w:rPr>
          <w:rFonts w:ascii="Times New Roman" w:hAnsi="Times New Roman" w:cs="Times New Roman"/>
          <w:sz w:val="28"/>
        </w:rPr>
        <w:t>Итоговая контрольная работа</w: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Вычислите значение выражения.</w: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FB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3260" w:dyaOrig="680">
          <v:shape id="_x0000_i1027" type="#_x0000_t75" style="width:162.75pt;height:33.75pt" o:ole="">
            <v:imagedata r:id="rId6" o:title=""/>
          </v:shape>
          <o:OLEObject Type="Embed" ProgID="Equation.3" ShapeID="_x0000_i1027" DrawAspect="Content" ObjectID="_1650884152" r:id="rId7"/>
        </w:objec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Решите задачу, составляя пропорцию.</w: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smartTag w:uri="urn:schemas-microsoft-com:office:smarttags" w:element="metricconverter">
        <w:smartTagPr>
          <w:attr w:name="ProductID" w:val="4,5 кг"/>
        </w:smartTagPr>
        <w:r w:rsidRPr="008B6B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4,5 кг</w:t>
        </w:r>
      </w:smartTag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картофеля заплатили 112,5 р. Какова стоимость </w:t>
      </w:r>
      <w:smartTag w:uri="urn:schemas-microsoft-com:office:smarttags" w:element="metricconverter">
        <w:smartTagPr>
          <w:attr w:name="ProductID" w:val="8 кг"/>
        </w:smartTagPr>
        <w:r w:rsidRPr="008B6B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 кг</w:t>
        </w:r>
      </w:smartTag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картофеля? </w: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Упростите выражение.</w: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FB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299" w:dyaOrig="340">
          <v:shape id="_x0000_i1028" type="#_x0000_t75" style="width:114.75pt;height:17.25pt" o:ole="">
            <v:imagedata r:id="rId8" o:title=""/>
          </v:shape>
          <o:OLEObject Type="Embed" ProgID="Equation.3" ShapeID="_x0000_i1028" DrawAspect="Content" ObjectID="_1650884153" r:id="rId9"/>
        </w:objec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Решите уравнение.</w: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8х-15= -12+5х</w: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Постройте прямую С</w:t>
      </w:r>
      <w:r w:rsidRPr="008B6B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точку А, лежащую на данной прямой.  Постройте через точку </w:t>
      </w:r>
      <w:proofErr w:type="gramStart"/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А  прямую</w:t>
      </w:r>
      <w:proofErr w:type="gramEnd"/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 перпендик</w:t>
      </w:r>
      <w:bookmarkStart w:id="0" w:name="_GoBack"/>
      <w:bookmarkEnd w:id="0"/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улярную прямой С</w:t>
      </w:r>
      <w:r w:rsidRPr="008B6B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прямую АК параллельную прямой С</w:t>
      </w:r>
      <w:r w:rsidRPr="008B6B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Сделайте запись.</w: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Постройте треугольник ОВС, где </w:t>
      </w:r>
      <w:proofErr w:type="gramStart"/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B6BFB">
        <w:rPr>
          <w:rFonts w:ascii="Times New Roman" w:eastAsia="Times New Roman" w:hAnsi="Times New Roman" w:cs="Times New Roman"/>
          <w:sz w:val="24"/>
          <w:szCs w:val="24"/>
          <w:lang w:eastAsia="ru-RU"/>
        </w:rPr>
        <w:t>1;0), В(4;5)0, С(3;-6)</w:t>
      </w:r>
    </w:p>
    <w:p w:rsidR="008B6BFB" w:rsidRPr="008B6BFB" w:rsidRDefault="008B6BFB" w:rsidP="008B6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BFB" w:rsidRDefault="008B6BFB"/>
    <w:p w:rsidR="008B6BFB" w:rsidRDefault="008B6BFB"/>
    <w:p w:rsidR="008B6BFB" w:rsidRDefault="008B6BFB"/>
    <w:sectPr w:rsidR="008B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62"/>
    <w:rsid w:val="006E041D"/>
    <w:rsid w:val="008B6BFB"/>
    <w:rsid w:val="008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C8F3BB"/>
  <w15:chartTrackingRefBased/>
  <w15:docId w15:val="{72B8924A-3AD8-48DE-9E1B-548E654A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2020-05-13T10:02:00Z</dcterms:created>
  <dcterms:modified xsi:type="dcterms:W3CDTF">2020-05-13T10:09:00Z</dcterms:modified>
</cp:coreProperties>
</file>