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B6" w:rsidRDefault="006C1EB6" w:rsidP="006C1EB6"/>
    <w:p w:rsidR="006C1EB6" w:rsidRPr="006C1EB6" w:rsidRDefault="006C1EB6" w:rsidP="006C1E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1EB6">
        <w:rPr>
          <w:rFonts w:ascii="Times New Roman" w:hAnsi="Times New Roman" w:cs="Times New Roman"/>
          <w:sz w:val="28"/>
          <w:szCs w:val="28"/>
        </w:rPr>
        <w:t>Двадцать первое апреля</w:t>
      </w:r>
    </w:p>
    <w:p w:rsidR="006C1EB6" w:rsidRPr="006C1EB6" w:rsidRDefault="006C1EB6" w:rsidP="006C1E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1EB6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6C1EB6" w:rsidRPr="006C1EB6" w:rsidRDefault="006C1EB6" w:rsidP="006C1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EB6">
        <w:rPr>
          <w:rFonts w:ascii="Times New Roman" w:hAnsi="Times New Roman" w:cs="Times New Roman"/>
          <w:sz w:val="28"/>
          <w:szCs w:val="28"/>
        </w:rPr>
        <w:t>Тема: Мифы Древней Греции. Подвиги Геракла. Миф «Скотный двор царя Авгия»</w:t>
      </w:r>
    </w:p>
    <w:p w:rsidR="00693AD6" w:rsidRPr="006C1EB6" w:rsidRDefault="006C1EB6" w:rsidP="006C1E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1EB6">
        <w:rPr>
          <w:rFonts w:ascii="Times New Roman" w:hAnsi="Times New Roman" w:cs="Times New Roman"/>
          <w:sz w:val="28"/>
          <w:szCs w:val="28"/>
        </w:rPr>
        <w:t xml:space="preserve">Просмотрите видеоурок  </w:t>
      </w:r>
      <w:hyperlink r:id="rId6" w:history="1">
        <w:r w:rsidRPr="006C1EB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https://www.youtube.com/watch?v=75tQSxtn0nA</w:t>
        </w:r>
      </w:hyperlink>
      <w:r w:rsidRPr="006C1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EB6" w:rsidRPr="006C1EB6" w:rsidRDefault="006C1EB6" w:rsidP="006C1E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1E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EB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C1EB6">
        <w:rPr>
          <w:rFonts w:ascii="Times New Roman" w:hAnsi="Times New Roman" w:cs="Times New Roman"/>
          <w:sz w:val="28"/>
          <w:szCs w:val="28"/>
        </w:rPr>
        <w:t xml:space="preserve"> 176-180 прочитать, определение понятия «миф» записать в словари.</w:t>
      </w:r>
    </w:p>
    <w:p w:rsidR="006C1EB6" w:rsidRPr="006C1EB6" w:rsidRDefault="006C1EB6" w:rsidP="006C1E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1EB6">
        <w:rPr>
          <w:rFonts w:ascii="Times New Roman" w:hAnsi="Times New Roman" w:cs="Times New Roman"/>
          <w:sz w:val="28"/>
          <w:szCs w:val="28"/>
        </w:rPr>
        <w:t>На вопросы 2, стр. 18</w:t>
      </w:r>
      <w:bookmarkStart w:id="0" w:name="_GoBack"/>
      <w:bookmarkEnd w:id="0"/>
      <w:r w:rsidRPr="006C1EB6">
        <w:rPr>
          <w:rFonts w:ascii="Times New Roman" w:hAnsi="Times New Roman" w:cs="Times New Roman"/>
          <w:sz w:val="28"/>
          <w:szCs w:val="28"/>
        </w:rPr>
        <w:t>3 и 2, стр. 184 ответить письменно (кратко).</w:t>
      </w:r>
    </w:p>
    <w:sectPr w:rsidR="006C1EB6" w:rsidRPr="006C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7BAA"/>
    <w:multiLevelType w:val="hybridMultilevel"/>
    <w:tmpl w:val="5DC4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5D"/>
    <w:rsid w:val="00693AD6"/>
    <w:rsid w:val="006C1EB6"/>
    <w:rsid w:val="00E2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1E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1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5tQSxtn0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2020-04-22T09:06:00Z</dcterms:created>
  <dcterms:modified xsi:type="dcterms:W3CDTF">2020-04-22T09:14:00Z</dcterms:modified>
</cp:coreProperties>
</file>