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03" w:rsidRDefault="00706F03" w:rsidP="00706F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 марта 2020 г. Вторник</w:t>
      </w:r>
    </w:p>
    <w:p w:rsidR="00706F03" w:rsidRDefault="00706F03" w:rsidP="00706F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 класс. Обществознание.</w:t>
      </w:r>
    </w:p>
    <w:p w:rsidR="00706F03" w:rsidRDefault="00706F03" w:rsidP="00706F0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Посмотреть </w:t>
      </w:r>
      <w:proofErr w:type="spellStart"/>
      <w:r>
        <w:rPr>
          <w:color w:val="000000"/>
          <w:sz w:val="27"/>
          <w:szCs w:val="27"/>
        </w:rPr>
        <w:t>видеоурок</w:t>
      </w:r>
      <w:proofErr w:type="spellEnd"/>
      <w:r>
        <w:rPr>
          <w:color w:val="000000"/>
          <w:sz w:val="27"/>
          <w:szCs w:val="27"/>
        </w:rPr>
        <w:t xml:space="preserve"> по теме «Уголовно-правовые отношения» (https://znaika.ru/catalog/9-klass/obshestvoznanie/Ugolovno-pravovye-otnosheniya), прочитать параграф 20 с.159-167, выписать в тетрадь и выучить понятия: уголовное право, преступление, уголовное наказание. Используя пособие «Право ЛНР: документы, определения, задания и схемы» (https://yadi.sk/i/BzYmTqtm3NRiGw) с.166-177, письменно ответить на вопросы с.180 (к документу № 2).</w:t>
      </w:r>
    </w:p>
    <w:p w:rsidR="004D1242" w:rsidRDefault="004D1242">
      <w:bookmarkStart w:id="0" w:name="_GoBack"/>
      <w:bookmarkEnd w:id="0"/>
    </w:p>
    <w:sectPr w:rsidR="004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ED"/>
    <w:rsid w:val="004D1242"/>
    <w:rsid w:val="00706F03"/>
    <w:rsid w:val="008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2020-03-31T04:34:00Z</dcterms:created>
  <dcterms:modified xsi:type="dcterms:W3CDTF">2020-03-31T04:35:00Z</dcterms:modified>
</cp:coreProperties>
</file>