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57B" w:rsidRDefault="003A057B" w:rsidP="003A057B">
      <w:pPr>
        <w:jc w:val="center"/>
        <w:rPr>
          <w:rFonts w:ascii="Times New Roman" w:hAnsi="Times New Roman"/>
          <w:b/>
          <w:sz w:val="28"/>
          <w:szCs w:val="28"/>
        </w:rPr>
      </w:pPr>
      <w:r>
        <w:rPr>
          <w:rFonts w:ascii="Times New Roman" w:hAnsi="Times New Roman"/>
          <w:b/>
          <w:sz w:val="28"/>
          <w:szCs w:val="28"/>
        </w:rPr>
        <w:t>Физика 9 класс</w:t>
      </w:r>
    </w:p>
    <w:p w:rsidR="003A057B" w:rsidRDefault="003A057B" w:rsidP="003A057B">
      <w:pPr>
        <w:jc w:val="center"/>
        <w:rPr>
          <w:rFonts w:ascii="Times New Roman" w:hAnsi="Times New Roman"/>
          <w:b/>
          <w:sz w:val="28"/>
          <w:szCs w:val="28"/>
        </w:rPr>
      </w:pPr>
      <w:r>
        <w:rPr>
          <w:rFonts w:ascii="Times New Roman" w:hAnsi="Times New Roman"/>
          <w:b/>
          <w:sz w:val="28"/>
          <w:szCs w:val="28"/>
        </w:rPr>
        <w:t>17</w:t>
      </w:r>
      <w:r>
        <w:rPr>
          <w:rFonts w:ascii="Times New Roman" w:hAnsi="Times New Roman"/>
          <w:b/>
          <w:sz w:val="28"/>
          <w:szCs w:val="28"/>
        </w:rPr>
        <w:t>.04.2020</w:t>
      </w:r>
    </w:p>
    <w:p w:rsidR="003A057B" w:rsidRDefault="003A057B" w:rsidP="003A057B">
      <w:pPr>
        <w:jc w:val="center"/>
        <w:rPr>
          <w:rFonts w:ascii="Times New Roman" w:hAnsi="Times New Roman"/>
          <w:b/>
          <w:sz w:val="28"/>
          <w:szCs w:val="28"/>
        </w:rPr>
      </w:pPr>
      <w:r>
        <w:rPr>
          <w:rFonts w:ascii="Times New Roman" w:hAnsi="Times New Roman"/>
          <w:b/>
          <w:sz w:val="28"/>
          <w:szCs w:val="28"/>
        </w:rPr>
        <w:t xml:space="preserve">Тема: </w:t>
      </w:r>
      <w:r>
        <w:rPr>
          <w:rFonts w:ascii="Times New Roman" w:hAnsi="Times New Roman"/>
          <w:b/>
          <w:sz w:val="28"/>
          <w:szCs w:val="28"/>
        </w:rPr>
        <w:t>Повторение «Первый закон Ньютона»</w:t>
      </w:r>
    </w:p>
    <w:p w:rsidR="003A057B" w:rsidRDefault="003A057B" w:rsidP="003A057B">
      <w:pPr>
        <w:pStyle w:val="a4"/>
        <w:numPr>
          <w:ilvl w:val="0"/>
          <w:numId w:val="1"/>
        </w:numPr>
        <w:rPr>
          <w:rFonts w:ascii="Times New Roman" w:hAnsi="Times New Roman"/>
          <w:sz w:val="28"/>
          <w:szCs w:val="28"/>
        </w:rPr>
      </w:pPr>
      <w:r>
        <w:rPr>
          <w:rFonts w:ascii="Times New Roman" w:hAnsi="Times New Roman"/>
          <w:sz w:val="28"/>
          <w:szCs w:val="28"/>
        </w:rPr>
        <w:t xml:space="preserve">В тетради пишем число, тема урока, классная работа </w:t>
      </w:r>
      <w:r>
        <w:rPr>
          <w:rFonts w:ascii="Times New Roman" w:hAnsi="Times New Roman"/>
          <w:color w:val="FF0000"/>
          <w:sz w:val="28"/>
          <w:szCs w:val="28"/>
        </w:rPr>
        <w:t>НЕ ПИШЕМ</w:t>
      </w:r>
      <w:r>
        <w:rPr>
          <w:rFonts w:ascii="Times New Roman" w:hAnsi="Times New Roman"/>
          <w:sz w:val="28"/>
          <w:szCs w:val="28"/>
        </w:rPr>
        <w:t>.</w:t>
      </w:r>
    </w:p>
    <w:p w:rsidR="003A057B" w:rsidRDefault="00C13AC2" w:rsidP="00C13AC2">
      <w:pPr>
        <w:pStyle w:val="a4"/>
        <w:numPr>
          <w:ilvl w:val="0"/>
          <w:numId w:val="1"/>
        </w:numPr>
        <w:jc w:val="both"/>
        <w:rPr>
          <w:rFonts w:ascii="Times New Roman" w:hAnsi="Times New Roman"/>
          <w:sz w:val="28"/>
          <w:szCs w:val="28"/>
        </w:rPr>
      </w:pPr>
      <w:hyperlink r:id="rId6" w:history="1">
        <w:r w:rsidRPr="00C13AC2">
          <w:rPr>
            <w:rStyle w:val="a3"/>
            <w:rFonts w:ascii="Times New Roman" w:hAnsi="Times New Roman"/>
            <w:sz w:val="28"/>
            <w:szCs w:val="28"/>
          </w:rPr>
          <w:t>https://www.youtube.com/watch?time_continue=1&amp;v=IsDErYiPzlI&amp;feature=emb_logo</w:t>
        </w:r>
      </w:hyperlink>
    </w:p>
    <w:p w:rsidR="003A057B" w:rsidRDefault="003A057B" w:rsidP="003A057B">
      <w:pPr>
        <w:pStyle w:val="a4"/>
        <w:jc w:val="both"/>
        <w:rPr>
          <w:rFonts w:ascii="Times New Roman" w:hAnsi="Times New Roman"/>
          <w:sz w:val="28"/>
          <w:szCs w:val="28"/>
        </w:rPr>
      </w:pPr>
      <w:r>
        <w:rPr>
          <w:rFonts w:ascii="Times New Roman" w:hAnsi="Times New Roman"/>
          <w:sz w:val="28"/>
          <w:szCs w:val="28"/>
        </w:rPr>
        <w:t>просмотреть видео-урок</w:t>
      </w:r>
    </w:p>
    <w:p w:rsidR="003A057B" w:rsidRDefault="003A057B" w:rsidP="003A057B">
      <w:pPr>
        <w:jc w:val="both"/>
        <w:rPr>
          <w:rFonts w:ascii="Times New Roman" w:hAnsi="Times New Roman"/>
          <w:sz w:val="28"/>
          <w:szCs w:val="28"/>
        </w:rPr>
      </w:pPr>
      <w:r>
        <w:rPr>
          <w:rFonts w:ascii="Times New Roman" w:hAnsi="Times New Roman"/>
          <w:sz w:val="28"/>
          <w:szCs w:val="28"/>
        </w:rPr>
        <w:t xml:space="preserve">3) </w:t>
      </w:r>
      <w:r w:rsidR="00C13AC2">
        <w:rPr>
          <w:rFonts w:ascii="Times New Roman" w:hAnsi="Times New Roman"/>
          <w:sz w:val="28"/>
          <w:szCs w:val="28"/>
        </w:rPr>
        <w:t>Прочитать и выучить конспект.</w:t>
      </w:r>
      <w:bookmarkStart w:id="0" w:name="_GoBack"/>
      <w:bookmarkEnd w:id="0"/>
    </w:p>
    <w:p w:rsidR="003A057B" w:rsidRDefault="003A057B" w:rsidP="003A057B">
      <w:pPr>
        <w:jc w:val="center"/>
        <w:rPr>
          <w:rFonts w:ascii="Times New Roman" w:hAnsi="Times New Roman"/>
          <w:sz w:val="28"/>
          <w:szCs w:val="28"/>
        </w:rPr>
      </w:pPr>
      <w:r>
        <w:rPr>
          <w:rFonts w:ascii="Times New Roman" w:hAnsi="Times New Roman"/>
          <w:b/>
          <w:bCs/>
          <w:sz w:val="28"/>
          <w:szCs w:val="28"/>
        </w:rPr>
        <w:t>Основное содержание урока</w:t>
      </w:r>
    </w:p>
    <w:p w:rsidR="00144CC2" w:rsidRPr="00144CC2" w:rsidRDefault="00144CC2" w:rsidP="00144CC2">
      <w:pPr>
        <w:jc w:val="both"/>
        <w:rPr>
          <w:rFonts w:ascii="Times New Roman" w:hAnsi="Times New Roman"/>
          <w:b/>
          <w:bCs/>
          <w:sz w:val="28"/>
          <w:szCs w:val="28"/>
        </w:rPr>
      </w:pPr>
      <w:r w:rsidRPr="00144CC2">
        <w:rPr>
          <w:rFonts w:ascii="Times New Roman" w:hAnsi="Times New Roman"/>
          <w:b/>
          <w:sz w:val="28"/>
          <w:szCs w:val="28"/>
        </w:rPr>
        <w:t>Введение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На предыдущем уроке мы говорили о важности выбора системы отсчета. Напомним, что от того, как мы выберем СО, будут зависеть траектория, пройденный путь, скорость. Есть еще ряд особенностей, связанных с выбором системы отсчета, именно о них и поговорим.</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5947410" cy="2440940"/>
            <wp:effectExtent l="0" t="0" r="0" b="0"/>
            <wp:docPr id="19" name="Рисунок 19" descr="https://static-interneturok.cdnvideo.ru/content/konspekt_image/330064/bd524afb944b2fc512cff683624be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330064/bd524afb944b2fc512cff683624bec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244094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 Зависимость траектории падения груза от выбора системы отсчета</w:t>
      </w:r>
    </w:p>
    <w:p w:rsidR="00144CC2" w:rsidRPr="00144CC2" w:rsidRDefault="00144CC2" w:rsidP="00144CC2">
      <w:pPr>
        <w:jc w:val="both"/>
        <w:rPr>
          <w:rFonts w:ascii="Times New Roman" w:hAnsi="Times New Roman"/>
          <w:b/>
          <w:bCs/>
          <w:sz w:val="28"/>
          <w:szCs w:val="28"/>
        </w:rPr>
      </w:pPr>
      <w:r w:rsidRPr="00144CC2">
        <w:rPr>
          <w:rFonts w:ascii="Times New Roman" w:hAnsi="Times New Roman"/>
          <w:b/>
          <w:sz w:val="28"/>
          <w:szCs w:val="28"/>
        </w:rPr>
        <w:t>Инерция и инертность</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В седьмом классе вы изучали понятия «инерция» и «инертность».</w:t>
      </w:r>
    </w:p>
    <w:p w:rsidR="00144CC2" w:rsidRPr="00144CC2" w:rsidRDefault="00144CC2" w:rsidP="00144CC2">
      <w:pPr>
        <w:jc w:val="both"/>
        <w:rPr>
          <w:rFonts w:ascii="Times New Roman" w:hAnsi="Times New Roman"/>
          <w:sz w:val="28"/>
          <w:szCs w:val="28"/>
        </w:rPr>
      </w:pPr>
      <w:r w:rsidRPr="00144CC2">
        <w:rPr>
          <w:rFonts w:ascii="Times New Roman" w:hAnsi="Times New Roman"/>
          <w:b/>
          <w:bCs/>
          <w:i/>
          <w:iCs/>
          <w:sz w:val="28"/>
          <w:szCs w:val="28"/>
        </w:rPr>
        <w:t>Инерция</w:t>
      </w:r>
      <w:r w:rsidRPr="00144CC2">
        <w:rPr>
          <w:rFonts w:ascii="Times New Roman" w:hAnsi="Times New Roman"/>
          <w:i/>
          <w:iCs/>
          <w:sz w:val="28"/>
          <w:szCs w:val="28"/>
        </w:rPr>
        <w:t> – это </w:t>
      </w:r>
      <w:r w:rsidRPr="00144CC2">
        <w:rPr>
          <w:rFonts w:ascii="Times New Roman" w:hAnsi="Times New Roman"/>
          <w:b/>
          <w:bCs/>
          <w:i/>
          <w:iCs/>
          <w:sz w:val="28"/>
          <w:szCs w:val="28"/>
        </w:rPr>
        <w:t>явление</w:t>
      </w:r>
      <w:r w:rsidRPr="00144CC2">
        <w:rPr>
          <w:rFonts w:ascii="Times New Roman" w:hAnsi="Times New Roman"/>
          <w:i/>
          <w:iCs/>
          <w:sz w:val="28"/>
          <w:szCs w:val="28"/>
        </w:rPr>
        <w:t>, при котором тело стремится сохранить свое первоначальное состояние</w:t>
      </w:r>
      <w:r w:rsidRPr="00144CC2">
        <w:rPr>
          <w:rFonts w:ascii="Times New Roman" w:hAnsi="Times New Roman"/>
          <w:sz w:val="28"/>
          <w:szCs w:val="28"/>
        </w:rPr>
        <w:t>. Если тело двигалось, то оно должно стремиться к тому, чтобы сохранять скорость этого движения. А если оно покоилось, то будет стремиться сохранить свое состояние покоя.</w:t>
      </w:r>
    </w:p>
    <w:p w:rsidR="00144CC2" w:rsidRPr="00144CC2" w:rsidRDefault="00144CC2" w:rsidP="00144CC2">
      <w:pPr>
        <w:jc w:val="both"/>
        <w:rPr>
          <w:rFonts w:ascii="Times New Roman" w:hAnsi="Times New Roman"/>
          <w:sz w:val="28"/>
          <w:szCs w:val="28"/>
        </w:rPr>
      </w:pPr>
      <w:r w:rsidRPr="00144CC2">
        <w:rPr>
          <w:rFonts w:ascii="Times New Roman" w:hAnsi="Times New Roman"/>
          <w:b/>
          <w:bCs/>
          <w:i/>
          <w:iCs/>
          <w:sz w:val="28"/>
          <w:szCs w:val="28"/>
        </w:rPr>
        <w:t>Инертность</w:t>
      </w:r>
      <w:r w:rsidRPr="00144CC2">
        <w:rPr>
          <w:rFonts w:ascii="Times New Roman" w:hAnsi="Times New Roman"/>
          <w:i/>
          <w:iCs/>
          <w:sz w:val="28"/>
          <w:szCs w:val="28"/>
        </w:rPr>
        <w:t> – это </w:t>
      </w:r>
      <w:r w:rsidRPr="00144CC2">
        <w:rPr>
          <w:rFonts w:ascii="Times New Roman" w:hAnsi="Times New Roman"/>
          <w:b/>
          <w:bCs/>
          <w:i/>
          <w:iCs/>
          <w:sz w:val="28"/>
          <w:szCs w:val="28"/>
        </w:rPr>
        <w:t>свойство</w:t>
      </w:r>
      <w:r w:rsidRPr="00144CC2">
        <w:rPr>
          <w:rFonts w:ascii="Times New Roman" w:hAnsi="Times New Roman"/>
          <w:i/>
          <w:iCs/>
          <w:sz w:val="28"/>
          <w:szCs w:val="28"/>
        </w:rPr>
        <w:t> тела сохранять состояние движения. </w:t>
      </w:r>
      <w:r w:rsidRPr="00144CC2">
        <w:rPr>
          <w:rFonts w:ascii="Times New Roman" w:hAnsi="Times New Roman"/>
          <w:sz w:val="28"/>
          <w:szCs w:val="28"/>
        </w:rPr>
        <w:t>Свойство инертности характеризуется такой величиной, как масса. </w:t>
      </w:r>
      <w:r w:rsidRPr="00144CC2">
        <w:rPr>
          <w:rFonts w:ascii="Times New Roman" w:hAnsi="Times New Roman"/>
          <w:b/>
          <w:bCs/>
          <w:sz w:val="28"/>
          <w:szCs w:val="28"/>
        </w:rPr>
        <w:t>Масса</w:t>
      </w:r>
      <w:r w:rsidRPr="00144CC2">
        <w:rPr>
          <w:rFonts w:ascii="Times New Roman" w:hAnsi="Times New Roman"/>
          <w:sz w:val="28"/>
          <w:szCs w:val="28"/>
        </w:rPr>
        <w:t> – </w:t>
      </w:r>
      <w:r w:rsidRPr="00144CC2">
        <w:rPr>
          <w:rFonts w:ascii="Times New Roman" w:hAnsi="Times New Roman"/>
          <w:i/>
          <w:iCs/>
          <w:sz w:val="28"/>
          <w:szCs w:val="28"/>
        </w:rPr>
        <w:t>мера инертности тела</w:t>
      </w:r>
      <w:r w:rsidRPr="00144CC2">
        <w:rPr>
          <w:rFonts w:ascii="Times New Roman" w:hAnsi="Times New Roman"/>
          <w:sz w:val="28"/>
          <w:szCs w:val="28"/>
        </w:rPr>
        <w:t>. Чем тело тяжелее, тем его труднее сдвинуть с места или, наоборот, остановить.</w:t>
      </w:r>
    </w:p>
    <w:p w:rsidR="00144CC2" w:rsidRPr="00144CC2" w:rsidRDefault="00144CC2" w:rsidP="00144CC2">
      <w:pPr>
        <w:jc w:val="both"/>
        <w:rPr>
          <w:rFonts w:ascii="Times New Roman" w:hAnsi="Times New Roman"/>
          <w:b/>
          <w:bCs/>
          <w:sz w:val="28"/>
          <w:szCs w:val="28"/>
        </w:rPr>
      </w:pPr>
      <w:r w:rsidRPr="00144CC2">
        <w:rPr>
          <w:rFonts w:ascii="Times New Roman" w:hAnsi="Times New Roman"/>
          <w:b/>
          <w:sz w:val="28"/>
          <w:szCs w:val="28"/>
        </w:rPr>
        <w:lastRenderedPageBreak/>
        <w:t>Инерциальные системы отсчета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Обратите внимание на то, что эти понятия имеют непосредственное отношение к понятию «</w:t>
      </w:r>
      <w:r w:rsidRPr="00144CC2">
        <w:rPr>
          <w:rFonts w:ascii="Times New Roman" w:hAnsi="Times New Roman"/>
          <w:b/>
          <w:bCs/>
          <w:sz w:val="28"/>
          <w:szCs w:val="28"/>
        </w:rPr>
        <w:t>инерциальная система отсчета</w:t>
      </w:r>
      <w:r w:rsidRPr="00144CC2">
        <w:rPr>
          <w:rFonts w:ascii="Times New Roman" w:hAnsi="Times New Roman"/>
          <w:sz w:val="28"/>
          <w:szCs w:val="28"/>
        </w:rPr>
        <w:t>» (ИСО), о которой будет идти речь ниже.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Рассмотрим движение тела (или состояние покоя) в случае, если на тело не действуют другие тела. Заключение о том, как будет вести себя тело в отсутствии действия других тел, впервые было предложено Рене Декартом (рис. 2) и продолжено в опытах Галилея (рис. 3).</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1964055" cy="2210435"/>
            <wp:effectExtent l="0" t="0" r="0" b="0"/>
            <wp:docPr id="18" name="Рисунок 18" descr="https://static-interneturok.cdnvideo.ru/content/konspekt_image/330065/c5182939228cd13f0ed4d354d5e0b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330065/c5182939228cd13f0ed4d354d5e0b4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221043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2. Рене Декарт</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1932305" cy="2250440"/>
            <wp:effectExtent l="0" t="0" r="0" b="0"/>
            <wp:docPr id="17" name="Рисунок 17" descr="https://static-interneturok.cdnvideo.ru/content/konspekt_image/330066/716167c628066d60edccf6aa87ce93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330066/716167c628066d60edccf6aa87ce93a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225044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3. Галилео Галилей</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Если тело движется и на него не действуют другие тела, то движение будет сохраняться, оно будет оставаться прямолинейным и равномерным. Если же на тело не действуют другие тела, а тело покоится, то будет сохраняться состояние покоя. Но известно, что состояние покоя связано с системой отсчета: в одной </w:t>
      </w:r>
      <w:proofErr w:type="gramStart"/>
      <w:r w:rsidRPr="00144CC2">
        <w:rPr>
          <w:rFonts w:ascii="Times New Roman" w:hAnsi="Times New Roman"/>
          <w:sz w:val="28"/>
          <w:szCs w:val="28"/>
        </w:rPr>
        <w:t>СО</w:t>
      </w:r>
      <w:proofErr w:type="gramEnd"/>
      <w:r w:rsidRPr="00144CC2">
        <w:rPr>
          <w:rFonts w:ascii="Times New Roman" w:hAnsi="Times New Roman"/>
          <w:sz w:val="28"/>
          <w:szCs w:val="28"/>
        </w:rPr>
        <w:t xml:space="preserve"> тело покоится, а в другой вполне успешно и ускоренно движется. Результаты опытов и рассуждений приводят к выводу о том, что не во всех системах отсчета тело будет двигаться прямолинейно и равномерно </w:t>
      </w:r>
      <w:r w:rsidRPr="00144CC2">
        <w:rPr>
          <w:rFonts w:ascii="Times New Roman" w:hAnsi="Times New Roman"/>
          <w:sz w:val="28"/>
          <w:szCs w:val="28"/>
        </w:rPr>
        <w:lastRenderedPageBreak/>
        <w:t>или находиться в состоянии покоя при отсутствии действия на него других тел.</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Следовательно, для решения главной задачи механики важно выбрать такую систему отчета, где все-таки выполняется закон инерции, где ясна причина, вызвавшая изменение движения тела. Если тело будет двигаться прямолинейно и равномерно в отсутствии действия других тел, такая система отсчета будет для нас предпочтительной, а называться она будет </w:t>
      </w:r>
      <w:r w:rsidRPr="00144CC2">
        <w:rPr>
          <w:rFonts w:ascii="Times New Roman" w:hAnsi="Times New Roman"/>
          <w:b/>
          <w:bCs/>
          <w:sz w:val="28"/>
          <w:szCs w:val="28"/>
        </w:rPr>
        <w:t>инерциальной системой отсчета</w:t>
      </w:r>
      <w:r w:rsidRPr="00144CC2">
        <w:rPr>
          <w:rFonts w:ascii="Times New Roman" w:hAnsi="Times New Roman"/>
          <w:sz w:val="28"/>
          <w:szCs w:val="28"/>
        </w:rPr>
        <w:t> (ИСО).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25"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b/>
          <w:bCs/>
          <w:sz w:val="28"/>
          <w:szCs w:val="28"/>
        </w:rPr>
        <w:t>Точка зрения Аристотеля на причину движения</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Инерциальная система отсчета – это удобная модель для описания движения тела и причин, которые вызывают такое движение. Впервые это понятие появилось благодаря Исааку Ньютону (рис. 5).</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1837055" cy="1892300"/>
            <wp:effectExtent l="0" t="0" r="0" b="0"/>
            <wp:docPr id="16" name="Рисунок 16" descr="https://static-interneturok.cdnvideo.ru/content/konspekt_image/330067/e0928cfa812b79e62af75bc3cc365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330067/e0928cfa812b79e62af75bc3cc365db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055" cy="189230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5. Исаак Ньютон (1643-1727)</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Древние греки представляли себе движение совершенно иначе. Мы познакомимся с аристотелевской точкой зрения на движение (рис. 6).</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1892300" cy="2576195"/>
            <wp:effectExtent l="0" t="0" r="0" b="0"/>
            <wp:docPr id="15" name="Рисунок 15" descr="https://static-interneturok.cdnvideo.ru/content/konspekt_image/330068/287f7dbd132072a68e1e0f3a8ace4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330068/287f7dbd132072a68e1e0f3a8ace4c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0" cy="257619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6. Аристотель</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lastRenderedPageBreak/>
        <w:t>Согласно Аристотелю, существует единственная инерциальная система отсчета – система отсчета, связанная с Землей. Все остальные системы отсчета, по Аристотелю, второстепенные. Соответственно, все движения можно разбить на два вида:  1) естественные, то есть те, которые сообщает Земля; 2) вынужденные, то есть все остальные.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Самый простой пример естественного движения – это свободное падение тела на Землю, так как Земля в этом случае сообщает телу скорость.</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Рассмотрим пример принудительного движения. Это ситуация, когда лошадь тянет телегу. Пока лошадь прилагает силу, телега движется (рис. 7). Как только лошадь остановилась, остановилась и телега. Нет силы – нет скорости. Согласно Аристотелю, именно сила объясняет у тела наличие скорости.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3331845" cy="2632075"/>
            <wp:effectExtent l="0" t="0" r="1905" b="0"/>
            <wp:docPr id="14" name="Рисунок 14" descr="https://static-interneturok.cdnvideo.ru/content/konspekt_image/330069/eac0f29ba6b30b4b0616d8ea22932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konspekt_image/330069/eac0f29ba6b30b4b0616d8ea229329c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845" cy="263207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7. Принудительное движение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До сих пор некоторые обыватели считают справедливой точку зрения Аристотеля. Например, полковник Фридрих </w:t>
      </w:r>
      <w:proofErr w:type="spellStart"/>
      <w:r w:rsidRPr="00144CC2">
        <w:rPr>
          <w:rFonts w:ascii="Times New Roman" w:hAnsi="Times New Roman"/>
          <w:sz w:val="28"/>
          <w:szCs w:val="28"/>
        </w:rPr>
        <w:t>Краус</w:t>
      </w:r>
      <w:proofErr w:type="spellEnd"/>
      <w:r w:rsidRPr="00144CC2">
        <w:rPr>
          <w:rFonts w:ascii="Times New Roman" w:hAnsi="Times New Roman"/>
          <w:sz w:val="28"/>
          <w:szCs w:val="28"/>
        </w:rPr>
        <w:t xml:space="preserve"> фон </w:t>
      </w:r>
      <w:proofErr w:type="spellStart"/>
      <w:r w:rsidRPr="00144CC2">
        <w:rPr>
          <w:rFonts w:ascii="Times New Roman" w:hAnsi="Times New Roman"/>
          <w:sz w:val="28"/>
          <w:szCs w:val="28"/>
        </w:rPr>
        <w:t>Циллергут</w:t>
      </w:r>
      <w:proofErr w:type="spellEnd"/>
      <w:r w:rsidRPr="00144CC2">
        <w:rPr>
          <w:rFonts w:ascii="Times New Roman" w:hAnsi="Times New Roman"/>
          <w:sz w:val="28"/>
          <w:szCs w:val="28"/>
        </w:rPr>
        <w:t xml:space="preserve"> из «Похождения бравого солдата Швейка во время мировой войны» пытался проиллюстрировать принцип «Нет силы – нет скорости»: «Когда весь бензин вышел, – говорил полковник, – автомобиль принужден был остановиться. Это я сам вчера видел. И после этого еще болтают об инерции, господа. Не едет, стоит, с места не трогается. Нет бензина! Ну не смешно ли?»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Как и в современном шоу-бизнесе, там, где есть поклонники, всегда найдутся и критики. Появлялись свои критики и у Аристотеля. Они предлагали ему проделать следующий эксперимент: отпустите тело, и оно упадет точно под тем местом, где мы его отпустили. Приведем пример критики теории Аристотеля, аналогичный примерам его современников. Представьте, что летящий самолет выбрасывает бомбу (рис. 8). Упадет ли бомба ровно под тем местом, где мы ее отпустили?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lastRenderedPageBreak/>
        <w:drawing>
          <wp:inline distT="0" distB="0" distL="0" distR="0">
            <wp:extent cx="7728585" cy="3466465"/>
            <wp:effectExtent l="0" t="0" r="5715" b="635"/>
            <wp:docPr id="13" name="Рисунок 13" descr="https://static-interneturok.cdnvideo.ru/content/konspekt_image/330070/741293aa02fc8bb709320899def4f2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330070/741293aa02fc8bb709320899def4f24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8585" cy="346646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8. Иллюстрация к примеру</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Конечно же, нет. Но ведь это естественное движение – движение, которое сообщила Земля. Тогда что же заставляет эту бомбу перемещаться еще и вперед? Аристотель отвечал так: дело в том, что естественное движение, которое сообщает Земля – это падание строго вниз. Но при движении в воздухе бомба увлекается его завихрениями, и эти завихрения как бы толкают бомбу вперед.</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Что же будет, если воздух убрать и создать вакуум? Ведь если воздуха не будет, то, согласно Аристотелю, бомба должна упасть строго под тем местом, где ее бросили. Аристотель утверждал, что если воздуха не будет, то такая ситуация возможна, но на самом деле в природе не бывает пустоты, вакуума нет. А раз нет вакуума – нет и проблемы.</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И только Галилео Галилей сформулировал принцип инерции в том виде, к которому мы привыкли. Причина изменения скорости – это действие на тело других тел. Если на тело не действуют другие тела или это действие скомпенсировано, то скорость тела меняться не будет.</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26"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Можно провести следующие рассуждения относительно инерциальной системы отсчета. Представьте ситуацию, когда движется автомобиль, затем водитель выключает двигатель, и дальше автомобиль движется по инерции (рис. 9). Но это некорректное утверждение по той простой причине, что с течением времени автомобиль остановится в результате действия силы </w:t>
      </w:r>
      <w:r w:rsidRPr="00144CC2">
        <w:rPr>
          <w:rFonts w:ascii="Times New Roman" w:hAnsi="Times New Roman"/>
          <w:sz w:val="28"/>
          <w:szCs w:val="28"/>
        </w:rPr>
        <w:lastRenderedPageBreak/>
        <w:t>трения. Поэтому в данном случае не будет равномерного движения – одно из условий отсутствует.</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4707255" cy="2607945"/>
            <wp:effectExtent l="0" t="0" r="0" b="1905"/>
            <wp:docPr id="12" name="Рисунок 12" descr="https://static-interneturok.cdnvideo.ru/content/konspekt_image/330071/40952f99051e9483e5be62e86419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nterneturok.cdnvideo.ru/content/konspekt_image/330071/40952f99051e9483e5be62e8641968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255" cy="260794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9. Скорость автомобиля меняется в результате действия силы трения</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Рассмотрим другой случай: с постоянной скоростью движется большой, крупный трактор при этом впереди он тащит большой груз ковшом. Такое движение можно рассматривать как прямолинейное и равномерное, потому что в этом случае все силы, которые действуют на тело, скомпенсированы, уравновешивают друг друга (рис. 10). Значит, систему отсчета, связанную с этим телом, мы можем считать инерциальной.</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4635500" cy="2655570"/>
            <wp:effectExtent l="0" t="0" r="0" b="0"/>
            <wp:docPr id="11" name="Рисунок 11" descr="https://static-interneturok.cdnvideo.ru/content/konspekt_image/330072/8ce3846c50251992e63cee418c15e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330072/8ce3846c50251992e63cee418c15ee3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0" cy="265557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10. Трактор движется равномерно и прямолинейно. Действие всех тел скомпенсировано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Инерциальных систем отсчета может быть очень много. Реально же такая система отсчета все-таки идеализирована, поскольку при ближайшем рассмотрении таких систем отсчета в полном смысле нет. ИСО – это некая </w:t>
      </w:r>
      <w:r w:rsidRPr="00144CC2">
        <w:rPr>
          <w:rFonts w:ascii="Times New Roman" w:hAnsi="Times New Roman"/>
          <w:sz w:val="28"/>
          <w:szCs w:val="28"/>
        </w:rPr>
        <w:lastRenderedPageBreak/>
        <w:t>идеализация, которая позволяет эффективно моделировать реальные физические процессы.</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Для инерциальных систем отсчета справедлива формула сложения скоростей Галилея. Также заметим, что все системы отсчета, о которых мы говорили до этого, можно считать инерциальными в некотором приближении.</w:t>
      </w:r>
    </w:p>
    <w:p w:rsidR="00144CC2" w:rsidRPr="00144CC2" w:rsidRDefault="00144CC2" w:rsidP="00144CC2">
      <w:pPr>
        <w:jc w:val="both"/>
        <w:rPr>
          <w:rFonts w:ascii="Times New Roman" w:hAnsi="Times New Roman"/>
          <w:b/>
          <w:bCs/>
          <w:sz w:val="28"/>
          <w:szCs w:val="28"/>
        </w:rPr>
      </w:pPr>
      <w:r w:rsidRPr="00144CC2">
        <w:rPr>
          <w:rFonts w:ascii="Times New Roman" w:hAnsi="Times New Roman"/>
          <w:b/>
          <w:sz w:val="28"/>
          <w:szCs w:val="28"/>
        </w:rPr>
        <w:t>Первый закон Ньютона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Впервые сформулировал закон, посвященный ИСО, Исаак Ньютон. Заслуга Ньютона заключается в том, что он первый научно показал, что скорость движущегося тела меняется не мгновенно, а в результате какого-то действия с течением времени. Вот этот факт и лег в основу создания закона, который мы называем первым законом Ньютона.</w:t>
      </w:r>
    </w:p>
    <w:p w:rsidR="00144CC2" w:rsidRPr="00144CC2" w:rsidRDefault="00144CC2" w:rsidP="00144CC2">
      <w:pPr>
        <w:jc w:val="both"/>
        <w:rPr>
          <w:rFonts w:ascii="Times New Roman" w:hAnsi="Times New Roman"/>
          <w:sz w:val="28"/>
          <w:szCs w:val="28"/>
        </w:rPr>
      </w:pPr>
      <w:r w:rsidRPr="00144CC2">
        <w:rPr>
          <w:rFonts w:ascii="Times New Roman" w:hAnsi="Times New Roman"/>
          <w:b/>
          <w:bCs/>
          <w:i/>
          <w:iCs/>
          <w:sz w:val="28"/>
          <w:szCs w:val="28"/>
        </w:rPr>
        <w:t>Первый закон Ньютона</w:t>
      </w:r>
      <w:r w:rsidRPr="00144CC2">
        <w:rPr>
          <w:rFonts w:ascii="Times New Roman" w:hAnsi="Times New Roman"/>
          <w:i/>
          <w:iCs/>
          <w:sz w:val="28"/>
          <w:szCs w:val="28"/>
        </w:rPr>
        <w:t>: существуют такие системы отсчета, в которых тело движется прямолинейно и равномерно или находится в состоянии покоя в том случае, если на тело не действуют силы или все силы, действующие на тело, скомпенсированы. Такие системы отсчета называются инерциальными.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По-другому иногда говорят так: инерциальной системой отсчета называется такая система, в которой выполняются законы Ньютона.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27"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b/>
          <w:bCs/>
          <w:sz w:val="28"/>
          <w:szCs w:val="28"/>
        </w:rPr>
        <w:t xml:space="preserve">Почему Земля – неинерциальная </w:t>
      </w:r>
      <w:proofErr w:type="gramStart"/>
      <w:r w:rsidRPr="00144CC2">
        <w:rPr>
          <w:rFonts w:ascii="Times New Roman" w:hAnsi="Times New Roman"/>
          <w:b/>
          <w:bCs/>
          <w:sz w:val="28"/>
          <w:szCs w:val="28"/>
        </w:rPr>
        <w:t>СО</w:t>
      </w:r>
      <w:proofErr w:type="gramEnd"/>
      <w:r w:rsidRPr="00144CC2">
        <w:rPr>
          <w:rFonts w:ascii="Times New Roman" w:hAnsi="Times New Roman"/>
          <w:b/>
          <w:bCs/>
          <w:sz w:val="28"/>
          <w:szCs w:val="28"/>
        </w:rPr>
        <w:t>. Маятник Фуко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В большом количестве задач необходимо рассматривать движение тела относительно Земли, при этом Землю мы считаем инерциальной системой отсчета. Оказывается, это утверждение не всегда справедливо. Если рассматривать движение Земли относительно своей оси или относительно звезд, то это движение совершается с некоторым ускорением. </w:t>
      </w:r>
      <w:proofErr w:type="gramStart"/>
      <w:r w:rsidRPr="00144CC2">
        <w:rPr>
          <w:rFonts w:ascii="Times New Roman" w:hAnsi="Times New Roman"/>
          <w:sz w:val="28"/>
          <w:szCs w:val="28"/>
        </w:rPr>
        <w:t>СО</w:t>
      </w:r>
      <w:proofErr w:type="gramEnd"/>
      <w:r w:rsidRPr="00144CC2">
        <w:rPr>
          <w:rFonts w:ascii="Times New Roman" w:hAnsi="Times New Roman"/>
          <w:sz w:val="28"/>
          <w:szCs w:val="28"/>
        </w:rPr>
        <w:t>, которая движется с неким ускорением не может считаться инерциальной в полном смысле.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Земля вращается вокруг своей оси, а значит все точки, лежащие на ее поверхности, непрерывно меняют направление своей скорости. Скорость – векторная величина. Если ее направление меняется, то появляется некоторое ускорение. Следовательно, Земля не может быть правильной ИСО. Если подсчитать это ускорение для точек находящихся на экваторе (точки, которые обладают максимальным ускорением относительно точек, находящихся ближе к полюсам), то его значение будет </w:t>
      </w:r>
      <w:r w:rsidRPr="00144CC2">
        <w:rPr>
          <w:rFonts w:ascii="Times New Roman" w:hAnsi="Times New Roman"/>
          <w:sz w:val="28"/>
          <w:szCs w:val="28"/>
        </w:rPr>
        <w:drawing>
          <wp:inline distT="0" distB="0" distL="0" distR="0">
            <wp:extent cx="779145" cy="238760"/>
            <wp:effectExtent l="0" t="0" r="1905" b="8890"/>
            <wp:docPr id="10" name="Рисунок 10" descr="https://static-interneturok.cdnvideo.ru/content/konspekt_image/330073/c2372760935f27471ffb6879163aa7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330073/c2372760935f27471ffb6879163aa7cc.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9145" cy="238760"/>
                    </a:xfrm>
                    <a:prstGeom prst="rect">
                      <a:avLst/>
                    </a:prstGeom>
                    <a:noFill/>
                    <a:ln>
                      <a:noFill/>
                    </a:ln>
                  </pic:spPr>
                </pic:pic>
              </a:graphicData>
            </a:graphic>
          </wp:inline>
        </w:drawing>
      </w:r>
      <w:r w:rsidRPr="00144CC2">
        <w:rPr>
          <w:rFonts w:ascii="Times New Roman" w:hAnsi="Times New Roman"/>
          <w:sz w:val="28"/>
          <w:szCs w:val="28"/>
        </w:rPr>
        <w:t>. Индекс </w:t>
      </w:r>
      <w:r w:rsidRPr="00144CC2">
        <w:rPr>
          <w:rFonts w:ascii="Times New Roman" w:hAnsi="Times New Roman"/>
          <w:sz w:val="28"/>
          <w:szCs w:val="28"/>
        </w:rPr>
        <w:drawing>
          <wp:inline distT="0" distB="0" distL="0" distR="0">
            <wp:extent cx="63500" cy="182880"/>
            <wp:effectExtent l="0" t="0" r="0" b="7620"/>
            <wp:docPr id="9" name="Рисунок 9" descr="https://static-interneturok.cdnvideo.ru/content/konspekt_image/330074/150ce607b4d1b328a95404654dccc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330074/150ce607b4d1b328a95404654dccc13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 cy="182880"/>
                    </a:xfrm>
                    <a:prstGeom prst="rect">
                      <a:avLst/>
                    </a:prstGeom>
                    <a:noFill/>
                    <a:ln>
                      <a:noFill/>
                    </a:ln>
                  </pic:spPr>
                </pic:pic>
              </a:graphicData>
            </a:graphic>
          </wp:inline>
        </w:drawing>
      </w:r>
      <w:r w:rsidRPr="00144CC2">
        <w:rPr>
          <w:rFonts w:ascii="Times New Roman" w:hAnsi="Times New Roman"/>
          <w:sz w:val="28"/>
          <w:szCs w:val="28"/>
        </w:rPr>
        <w:t> показывает, что ускорение является центростремительным. В сравнении с ускорением свободного падения </w:t>
      </w:r>
      <w:r w:rsidRPr="00144CC2">
        <w:rPr>
          <w:rFonts w:ascii="Times New Roman" w:hAnsi="Times New Roman"/>
          <w:sz w:val="28"/>
          <w:szCs w:val="28"/>
        </w:rPr>
        <w:drawing>
          <wp:inline distT="0" distB="0" distL="0" distR="0">
            <wp:extent cx="572770" cy="238760"/>
            <wp:effectExtent l="0" t="0" r="0" b="8890"/>
            <wp:docPr id="8" name="Рисунок 8" descr="https://static-interneturok.cdnvideo.ru/content/konspekt_image/330075/10b1ea52444fd9fa00458e4ec82af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330075/10b1ea52444fd9fa00458e4ec82af88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 cy="238760"/>
                    </a:xfrm>
                    <a:prstGeom prst="rect">
                      <a:avLst/>
                    </a:prstGeom>
                    <a:noFill/>
                    <a:ln>
                      <a:noFill/>
                    </a:ln>
                  </pic:spPr>
                </pic:pic>
              </a:graphicData>
            </a:graphic>
          </wp:inline>
        </w:drawing>
      </w:r>
      <w:r w:rsidRPr="00144CC2">
        <w:rPr>
          <w:rFonts w:ascii="Times New Roman" w:hAnsi="Times New Roman"/>
          <w:sz w:val="28"/>
          <w:szCs w:val="28"/>
        </w:rPr>
        <w:t>, ускорением </w:t>
      </w:r>
      <w:r w:rsidRPr="00144CC2">
        <w:rPr>
          <w:rFonts w:ascii="Times New Roman" w:hAnsi="Times New Roman"/>
          <w:sz w:val="28"/>
          <w:szCs w:val="28"/>
        </w:rPr>
        <w:drawing>
          <wp:inline distT="0" distB="0" distL="0" distR="0">
            <wp:extent cx="142875" cy="182880"/>
            <wp:effectExtent l="0" t="0" r="9525" b="7620"/>
            <wp:docPr id="7" name="Рисунок 7" descr="https://static-interneturok.cdnvideo.ru/content/konspekt_image/330076/e604deafdee006fbf0e2e19a7ab8b7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nterneturok.cdnvideo.ru/content/konspekt_image/330076/e604deafdee006fbf0e2e19a7ab8b70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Pr="00144CC2">
        <w:rPr>
          <w:rFonts w:ascii="Times New Roman" w:hAnsi="Times New Roman"/>
          <w:sz w:val="28"/>
          <w:szCs w:val="28"/>
        </w:rPr>
        <w:t> можно пренебречь и считать Землю инерциальной системой отсчета.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lastRenderedPageBreak/>
        <w:t>Однако при длительных наблюдениях забывать о вращении Земли нельзя. Убедительно это показал французский ученый Жан Бернар Леон Фуко (рис. 11).</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1494790" cy="1852930"/>
            <wp:effectExtent l="0" t="0" r="0" b="0"/>
            <wp:docPr id="6" name="Рисунок 6" descr="https://static-interneturok.cdnvideo.ru/content/konspekt_image/330077/7f6a62ecd8bc65e85feddf8ac8c0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330077/7f6a62ecd8bc65e85feddf8ac8c085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4790" cy="185293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11. Жан Бернар Леон Фуко (1819-1868)</w:t>
      </w:r>
    </w:p>
    <w:p w:rsidR="00144CC2" w:rsidRPr="00144CC2" w:rsidRDefault="00144CC2" w:rsidP="00144CC2">
      <w:pPr>
        <w:jc w:val="both"/>
        <w:rPr>
          <w:rFonts w:ascii="Times New Roman" w:hAnsi="Times New Roman"/>
          <w:sz w:val="28"/>
          <w:szCs w:val="28"/>
        </w:rPr>
      </w:pPr>
      <w:r w:rsidRPr="00144CC2">
        <w:rPr>
          <w:rFonts w:ascii="Times New Roman" w:hAnsi="Times New Roman"/>
          <w:i/>
          <w:iCs/>
          <w:sz w:val="28"/>
          <w:szCs w:val="28"/>
        </w:rPr>
        <w:t>Маятник Фуко </w:t>
      </w:r>
      <w:r w:rsidRPr="00144CC2">
        <w:rPr>
          <w:rFonts w:ascii="Times New Roman" w:hAnsi="Times New Roman"/>
          <w:sz w:val="28"/>
          <w:szCs w:val="28"/>
        </w:rPr>
        <w:t>(рис. 12)</w:t>
      </w:r>
      <w:r w:rsidRPr="00144CC2">
        <w:rPr>
          <w:rFonts w:ascii="Times New Roman" w:hAnsi="Times New Roman"/>
          <w:i/>
          <w:iCs/>
          <w:sz w:val="28"/>
          <w:szCs w:val="28"/>
        </w:rPr>
        <w:t> – </w:t>
      </w:r>
      <w:r w:rsidRPr="00144CC2">
        <w:rPr>
          <w:rFonts w:ascii="Times New Roman" w:hAnsi="Times New Roman"/>
          <w:sz w:val="28"/>
          <w:szCs w:val="28"/>
        </w:rPr>
        <w:t>это массивный груз, подвешенный на очень длинной нити.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5947410" cy="3387090"/>
            <wp:effectExtent l="0" t="0" r="0" b="3810"/>
            <wp:docPr id="5" name="Рисунок 5" descr="https://static-interneturok.cdnvideo.ru/content/konspekt_image/330078/9df3e12cf3d8a3953a352ea34e37a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nterneturok.cdnvideo.ru/content/konspekt_image/330078/9df3e12cf3d8a3953a352ea34e37a3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338709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12. Модель маятника Фуко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Если маятник Фуко вывести из состояния равновесия, то он будет описывать следующую траекторию отличную </w:t>
      </w:r>
      <w:proofErr w:type="gramStart"/>
      <w:r w:rsidRPr="00144CC2">
        <w:rPr>
          <w:rFonts w:ascii="Times New Roman" w:hAnsi="Times New Roman"/>
          <w:sz w:val="28"/>
          <w:szCs w:val="28"/>
        </w:rPr>
        <w:t>от</w:t>
      </w:r>
      <w:proofErr w:type="gramEnd"/>
      <w:r w:rsidRPr="00144CC2">
        <w:rPr>
          <w:rFonts w:ascii="Times New Roman" w:hAnsi="Times New Roman"/>
          <w:sz w:val="28"/>
          <w:szCs w:val="28"/>
        </w:rPr>
        <w:t xml:space="preserve"> прямой (рис. 13). Смещение маятника обусловлено вращением Земли.</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lastRenderedPageBreak/>
        <w:drawing>
          <wp:inline distT="0" distB="0" distL="0" distR="0">
            <wp:extent cx="7696835" cy="3888105"/>
            <wp:effectExtent l="0" t="0" r="0" b="0"/>
            <wp:docPr id="4" name="Рисунок 4" descr="https://static-interneturok.cdnvideo.ru/content/konspekt_image/330079/7b07478ff78d49f40af6a4618dbc8d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330079/7b07478ff78d49f40af6a4618dbc8d4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96835" cy="388810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13. Колебания маятника Фуко. Вид сверху.</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Вращением Земли обусловлен еще ряд интересных фактов. Например, в реках северного полушария, как правило, правый берег более крутой, а левый берег более пологий. В реках южного полушария – наоборот. Все это обусловлено именно вращением Земли и появляющейся в результате этого силы Кориолиса.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28"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29"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b/>
          <w:bCs/>
          <w:sz w:val="28"/>
          <w:szCs w:val="28"/>
        </w:rPr>
        <w:t>К вопросу о формулировке первого закона Ньютона</w:t>
      </w:r>
    </w:p>
    <w:p w:rsidR="00144CC2" w:rsidRPr="00144CC2" w:rsidRDefault="00144CC2" w:rsidP="00144CC2">
      <w:pPr>
        <w:jc w:val="both"/>
        <w:rPr>
          <w:rFonts w:ascii="Times New Roman" w:hAnsi="Times New Roman"/>
          <w:sz w:val="28"/>
          <w:szCs w:val="28"/>
        </w:rPr>
      </w:pPr>
      <w:r w:rsidRPr="00144CC2">
        <w:rPr>
          <w:rFonts w:ascii="Times New Roman" w:hAnsi="Times New Roman"/>
          <w:i/>
          <w:iCs/>
          <w:sz w:val="28"/>
          <w:szCs w:val="28"/>
        </w:rPr>
        <w:t>Первый закон Ньютона</w:t>
      </w:r>
      <w:r w:rsidRPr="00144CC2">
        <w:rPr>
          <w:rFonts w:ascii="Times New Roman" w:hAnsi="Times New Roman"/>
          <w:sz w:val="28"/>
          <w:szCs w:val="28"/>
        </w:rPr>
        <w:t>: если на тело не действуют никакие тела либо их действие взаимно уравновешено (скомпенсировано), то это тело будет находиться в состоянии покоя или двигаться равномерно и прямолинейно.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Рассмотрим ситуацию, которая укажет нам на то, что такую формулировку первого закон Ньютона необходимо подкорректировать. Представьте себе поезд с занавешенными окнами. В таком поезде пассажир не может определить, движется поезд или нет, по объектам снаружи. Рассмотрим две системы отсчета: СО, </w:t>
      </w:r>
      <w:proofErr w:type="gramStart"/>
      <w:r w:rsidRPr="00144CC2">
        <w:rPr>
          <w:rFonts w:ascii="Times New Roman" w:hAnsi="Times New Roman"/>
          <w:sz w:val="28"/>
          <w:szCs w:val="28"/>
        </w:rPr>
        <w:t>связанная</w:t>
      </w:r>
      <w:proofErr w:type="gramEnd"/>
      <w:r w:rsidRPr="00144CC2">
        <w:rPr>
          <w:rFonts w:ascii="Times New Roman" w:hAnsi="Times New Roman"/>
          <w:sz w:val="28"/>
          <w:szCs w:val="28"/>
        </w:rPr>
        <w:t xml:space="preserve"> с пассажиром Володей и СО, связанная с наблюдателем на платформе Катей. Поезд начинает разгоняться, скорость его увеличивается. Что произойдет с яблоком, которое лежит на столе? Оно по инерции покатится в противоположную сторону. Для Кати будет очевидно, что яблоко движется по инерции, но для Володи это будет непонятно. Он не </w:t>
      </w:r>
      <w:r w:rsidRPr="00144CC2">
        <w:rPr>
          <w:rFonts w:ascii="Times New Roman" w:hAnsi="Times New Roman"/>
          <w:sz w:val="28"/>
          <w:szCs w:val="28"/>
        </w:rPr>
        <w:lastRenderedPageBreak/>
        <w:t>видит, что поезд начал свое движение, и вдруг яблоко, лежащее на столе, начинается на него катиться. Как такое может быть? Ведь, по первому закону Ньютона, яблоко должно оставаться в состоянии покоя. Следовательно, нужно усовершенствовать определение первого закона Ньютона.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4182110" cy="1757045"/>
            <wp:effectExtent l="0" t="0" r="8890" b="0"/>
            <wp:docPr id="3" name="Рисунок 3" descr="https://static-interneturok.cdnvideo.ru/content/konspekt_image/330080/057ce4f67eac69846da8086e482c2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interneturok.cdnvideo.ru/content/konspekt_image/330080/057ce4f67eac69846da8086e482c2fb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175704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14. Иллюстрация примеру</w:t>
      </w:r>
    </w:p>
    <w:p w:rsidR="00144CC2" w:rsidRPr="00144CC2" w:rsidRDefault="00144CC2" w:rsidP="00144CC2">
      <w:pPr>
        <w:jc w:val="both"/>
        <w:rPr>
          <w:rFonts w:ascii="Times New Roman" w:hAnsi="Times New Roman"/>
          <w:sz w:val="28"/>
          <w:szCs w:val="28"/>
        </w:rPr>
      </w:pPr>
      <w:r w:rsidRPr="00144CC2">
        <w:rPr>
          <w:rFonts w:ascii="Times New Roman" w:hAnsi="Times New Roman"/>
          <w:i/>
          <w:iCs/>
          <w:sz w:val="28"/>
          <w:szCs w:val="28"/>
        </w:rPr>
        <w:t>Корректная формулировка первого закона Ньютона</w:t>
      </w:r>
      <w:r w:rsidRPr="00144CC2">
        <w:rPr>
          <w:rFonts w:ascii="Times New Roman" w:hAnsi="Times New Roman"/>
          <w:sz w:val="28"/>
          <w:szCs w:val="28"/>
        </w:rPr>
        <w:t> звучит так: существуют такие системы отсчета, в которых тело движется прямолинейно и равномерно или находится в состоянии покоя в том случае, если на тело не действуют силы или все силы, действующие на тело, скомпенсированы.</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Володя находится в неинерциальной системе отсчета, а Катя – в инерциальной.</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pict>
          <v:rect id="_x0000_i1030" style="width:0;height:0" o:hralign="center" o:hrstd="t" o:hrnoshade="t" o:hr="t" fillcolor="#333" stroked="f"/>
        </w:pic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w:t>
      </w:r>
    </w:p>
    <w:p w:rsidR="00144CC2" w:rsidRPr="00144CC2" w:rsidRDefault="00144CC2" w:rsidP="00144CC2">
      <w:pPr>
        <w:jc w:val="both"/>
        <w:rPr>
          <w:rFonts w:ascii="Times New Roman" w:hAnsi="Times New Roman"/>
          <w:b/>
          <w:bCs/>
          <w:sz w:val="28"/>
          <w:szCs w:val="28"/>
        </w:rPr>
      </w:pPr>
      <w:r w:rsidRPr="00144CC2">
        <w:rPr>
          <w:rFonts w:ascii="Times New Roman" w:hAnsi="Times New Roman"/>
          <w:b/>
          <w:sz w:val="28"/>
          <w:szCs w:val="28"/>
        </w:rPr>
        <w:t>Неинерциальные системы отсчета</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 xml:space="preserve">Большая часть систем, реальных систем отсчета – </w:t>
      </w:r>
      <w:proofErr w:type="gramStart"/>
      <w:r w:rsidRPr="00144CC2">
        <w:rPr>
          <w:rFonts w:ascii="Times New Roman" w:hAnsi="Times New Roman"/>
          <w:sz w:val="28"/>
          <w:szCs w:val="28"/>
        </w:rPr>
        <w:t>неинерциальные</w:t>
      </w:r>
      <w:proofErr w:type="gramEnd"/>
      <w:r w:rsidRPr="00144CC2">
        <w:rPr>
          <w:rFonts w:ascii="Times New Roman" w:hAnsi="Times New Roman"/>
          <w:sz w:val="28"/>
          <w:szCs w:val="28"/>
        </w:rPr>
        <w:t>. Рассмотрим простой пример: сидя в поезде, вы положили на стол какое-либо тело (например, яблоко). Когда поезд трогается с места, мы будем наблюдать такую любопытную картину: яблоко будет двигаться, покатится в противоположную движению поезда сторону (рис. 15). В данном случае мы не сможем определить, какие же тела действуют, заставляют яблоко двигаться. В этом случае говорят, что система неинерциальная. Но можно выйти из положения, введя </w:t>
      </w:r>
      <w:r w:rsidRPr="00144CC2">
        <w:rPr>
          <w:rFonts w:ascii="Times New Roman" w:hAnsi="Times New Roman"/>
          <w:i/>
          <w:iCs/>
          <w:sz w:val="28"/>
          <w:szCs w:val="28"/>
        </w:rPr>
        <w:t>силу инерции</w:t>
      </w:r>
      <w:r w:rsidRPr="00144CC2">
        <w:rPr>
          <w:rFonts w:ascii="Times New Roman" w:hAnsi="Times New Roman"/>
          <w:sz w:val="28"/>
          <w:szCs w:val="28"/>
        </w:rPr>
        <w:t>.</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3387090" cy="1717675"/>
            <wp:effectExtent l="0" t="0" r="3810" b="0"/>
            <wp:docPr id="2" name="Рисунок 2" descr="https://static-interneturok.cdnvideo.ru/content/konspekt_image/330081/781473c0b20a3b276f6820b323c3f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interneturok.cdnvideo.ru/content/konspekt_image/330081/781473c0b20a3b276f6820b323c3f06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7090" cy="1717675"/>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lastRenderedPageBreak/>
        <w:t xml:space="preserve">Рис. 15. Пример </w:t>
      </w:r>
      <w:proofErr w:type="gramStart"/>
      <w:r w:rsidRPr="00144CC2">
        <w:rPr>
          <w:rFonts w:ascii="Times New Roman" w:hAnsi="Times New Roman"/>
          <w:sz w:val="28"/>
          <w:szCs w:val="28"/>
        </w:rPr>
        <w:t>неинерциальной</w:t>
      </w:r>
      <w:proofErr w:type="gramEnd"/>
      <w:r w:rsidRPr="00144CC2">
        <w:rPr>
          <w:rFonts w:ascii="Times New Roman" w:hAnsi="Times New Roman"/>
          <w:sz w:val="28"/>
          <w:szCs w:val="28"/>
        </w:rPr>
        <w:t xml:space="preserve"> СО</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Еще один пример: когда тело движется по закруглению дороги (рис. 16), то возникает сила, которая заставляет отклоняться тело от прямолинейного направления движения. В этом случае мы тоже должны рассмотреть </w:t>
      </w:r>
      <w:r w:rsidRPr="00144CC2">
        <w:rPr>
          <w:rFonts w:ascii="Times New Roman" w:hAnsi="Times New Roman"/>
          <w:b/>
          <w:bCs/>
          <w:sz w:val="28"/>
          <w:szCs w:val="28"/>
        </w:rPr>
        <w:t>неинерциальную систему отсчета</w:t>
      </w:r>
      <w:r w:rsidRPr="00144CC2">
        <w:rPr>
          <w:rFonts w:ascii="Times New Roman" w:hAnsi="Times New Roman"/>
          <w:sz w:val="28"/>
          <w:szCs w:val="28"/>
        </w:rPr>
        <w:t>, но, как и в предыдущем случае, тоже можем выйти из положения, вводя т. н. </w:t>
      </w:r>
      <w:r w:rsidRPr="00144CC2">
        <w:rPr>
          <w:rFonts w:ascii="Times New Roman" w:hAnsi="Times New Roman"/>
          <w:i/>
          <w:iCs/>
          <w:sz w:val="28"/>
          <w:szCs w:val="28"/>
        </w:rPr>
        <w:t>силы инерции</w:t>
      </w:r>
      <w:r w:rsidRPr="00144CC2">
        <w:rPr>
          <w:rFonts w:ascii="Times New Roman" w:hAnsi="Times New Roman"/>
          <w:sz w:val="28"/>
          <w:szCs w:val="28"/>
        </w:rPr>
        <w:t>.</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drawing>
          <wp:inline distT="0" distB="0" distL="0" distR="0">
            <wp:extent cx="4373245" cy="2465070"/>
            <wp:effectExtent l="0" t="0" r="8255" b="0"/>
            <wp:docPr id="1" name="Рисунок 1" descr="https://static-interneturok.cdnvideo.ru/content/konspekt_image/330082/c8fb292022134e3cc102fdd95b50a3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interneturok.cdnvideo.ru/content/konspekt_image/330082/c8fb292022134e3cc102fdd95b50a3f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3245" cy="2465070"/>
                    </a:xfrm>
                    <a:prstGeom prst="rect">
                      <a:avLst/>
                    </a:prstGeom>
                    <a:noFill/>
                    <a:ln>
                      <a:noFill/>
                    </a:ln>
                  </pic:spPr>
                </pic:pic>
              </a:graphicData>
            </a:graphic>
          </wp:inline>
        </w:drawing>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Рис. 16. Силы инерции при движении по закругленной траектории</w:t>
      </w:r>
    </w:p>
    <w:p w:rsidR="00144CC2" w:rsidRPr="00144CC2" w:rsidRDefault="00144CC2" w:rsidP="00144CC2">
      <w:pPr>
        <w:jc w:val="both"/>
        <w:rPr>
          <w:rFonts w:ascii="Times New Roman" w:hAnsi="Times New Roman"/>
          <w:sz w:val="28"/>
          <w:szCs w:val="28"/>
        </w:rPr>
      </w:pPr>
      <w:r w:rsidRPr="00144CC2">
        <w:rPr>
          <w:rFonts w:ascii="Times New Roman" w:hAnsi="Times New Roman"/>
          <w:b/>
          <w:bCs/>
          <w:sz w:val="28"/>
          <w:szCs w:val="28"/>
        </w:rPr>
        <w:t>Заключение</w:t>
      </w:r>
    </w:p>
    <w:p w:rsidR="00144CC2" w:rsidRPr="00144CC2" w:rsidRDefault="00144CC2" w:rsidP="00144CC2">
      <w:pPr>
        <w:jc w:val="both"/>
        <w:rPr>
          <w:rFonts w:ascii="Times New Roman" w:hAnsi="Times New Roman"/>
          <w:sz w:val="28"/>
          <w:szCs w:val="28"/>
        </w:rPr>
      </w:pPr>
      <w:r w:rsidRPr="00144CC2">
        <w:rPr>
          <w:rFonts w:ascii="Times New Roman" w:hAnsi="Times New Roman"/>
          <w:sz w:val="28"/>
          <w:szCs w:val="28"/>
        </w:rPr>
        <w:t>Систем отсчета существует бесконечное множество, но среди них большинство – это те, которые мы инерциальными системами отсчета считать не можем. Инерциальная система отсчета – это идеализированная модель. Кстати, такой системой отсчета мы можем принять систему отсчета, связанную с Землей или какими-либо далекими объектами (например, со звездами).</w:t>
      </w:r>
    </w:p>
    <w:p w:rsidR="003B3D04" w:rsidRPr="003A057B" w:rsidRDefault="00C13AC2" w:rsidP="003A057B">
      <w:pPr>
        <w:jc w:val="both"/>
        <w:rPr>
          <w:rFonts w:ascii="Times New Roman" w:hAnsi="Times New Roman"/>
          <w:sz w:val="28"/>
          <w:szCs w:val="28"/>
        </w:rPr>
      </w:pPr>
    </w:p>
    <w:sectPr w:rsidR="003B3D04" w:rsidRPr="003A05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E6AF2"/>
    <w:multiLevelType w:val="hybridMultilevel"/>
    <w:tmpl w:val="203852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DB0"/>
    <w:rsid w:val="00144CC2"/>
    <w:rsid w:val="003A057B"/>
    <w:rsid w:val="00642D41"/>
    <w:rsid w:val="00714A51"/>
    <w:rsid w:val="00C13AC2"/>
    <w:rsid w:val="00F40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57B"/>
    <w:pPr>
      <w:spacing w:after="160"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057B"/>
    <w:rPr>
      <w:color w:val="0000FF" w:themeColor="hyperlink"/>
      <w:u w:val="single"/>
    </w:rPr>
  </w:style>
  <w:style w:type="paragraph" w:styleId="a4">
    <w:name w:val="List Paragraph"/>
    <w:basedOn w:val="a"/>
    <w:uiPriority w:val="34"/>
    <w:qFormat/>
    <w:rsid w:val="003A057B"/>
    <w:pPr>
      <w:ind w:left="720"/>
      <w:contextualSpacing/>
    </w:pPr>
  </w:style>
  <w:style w:type="paragraph" w:styleId="a5">
    <w:name w:val="Balloon Text"/>
    <w:basedOn w:val="a"/>
    <w:link w:val="a6"/>
    <w:uiPriority w:val="99"/>
    <w:semiHidden/>
    <w:unhideWhenUsed/>
    <w:rsid w:val="00144C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4CC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57B"/>
    <w:pPr>
      <w:spacing w:after="160"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057B"/>
    <w:rPr>
      <w:color w:val="0000FF" w:themeColor="hyperlink"/>
      <w:u w:val="single"/>
    </w:rPr>
  </w:style>
  <w:style w:type="paragraph" w:styleId="a4">
    <w:name w:val="List Paragraph"/>
    <w:basedOn w:val="a"/>
    <w:uiPriority w:val="34"/>
    <w:qFormat/>
    <w:rsid w:val="003A057B"/>
    <w:pPr>
      <w:ind w:left="720"/>
      <w:contextualSpacing/>
    </w:pPr>
  </w:style>
  <w:style w:type="paragraph" w:styleId="a5">
    <w:name w:val="Balloon Text"/>
    <w:basedOn w:val="a"/>
    <w:link w:val="a6"/>
    <w:uiPriority w:val="99"/>
    <w:semiHidden/>
    <w:unhideWhenUsed/>
    <w:rsid w:val="00144C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4CC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2549">
      <w:bodyDiv w:val="1"/>
      <w:marLeft w:val="0"/>
      <w:marRight w:val="0"/>
      <w:marTop w:val="0"/>
      <w:marBottom w:val="0"/>
      <w:divBdr>
        <w:top w:val="none" w:sz="0" w:space="0" w:color="auto"/>
        <w:left w:val="none" w:sz="0" w:space="0" w:color="auto"/>
        <w:bottom w:val="none" w:sz="0" w:space="0" w:color="auto"/>
        <w:right w:val="none" w:sz="0" w:space="0" w:color="auto"/>
      </w:divBdr>
    </w:div>
    <w:div w:id="63927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time_continue=1&amp;v=IsDErYiPzlI&amp;feature=emb_logo" TargetMode="Externa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1928</Words>
  <Characters>10993</Characters>
  <Application>Microsoft Office Word</Application>
  <DocSecurity>0</DocSecurity>
  <Lines>91</Lines>
  <Paragraphs>25</Paragraphs>
  <ScaleCrop>false</ScaleCrop>
  <Company/>
  <LinksUpToDate>false</LinksUpToDate>
  <CharactersWithSpaces>12896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4</cp:revision>
  <dcterms:created xsi:type="dcterms:W3CDTF">2020-04-16T10:59:00Z</dcterms:created>
  <dcterms:modified xsi:type="dcterms:W3CDTF">2020-04-16T11:13:00Z</dcterms:modified>
</cp:coreProperties>
</file>