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525" w:rsidRDefault="00327DED" w:rsidP="00912525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10</w:t>
      </w:r>
      <w:r w:rsidR="00B641F8">
        <w:rPr>
          <w:rFonts w:ascii="Times New Roman" w:hAnsi="Times New Roman"/>
          <w:b/>
          <w:sz w:val="28"/>
          <w:szCs w:val="28"/>
          <w:lang w:val="uk-UA"/>
        </w:rPr>
        <w:t>.04.2020 р.        6</w:t>
      </w:r>
      <w:r w:rsidR="00912525">
        <w:rPr>
          <w:rFonts w:ascii="Times New Roman" w:hAnsi="Times New Roman"/>
          <w:b/>
          <w:sz w:val="28"/>
          <w:szCs w:val="28"/>
          <w:lang w:val="uk-UA"/>
        </w:rPr>
        <w:t xml:space="preserve"> клас.  Українська мова.</w:t>
      </w:r>
    </w:p>
    <w:p w:rsidR="00912525" w:rsidRDefault="00912525" w:rsidP="00912525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7DED" w:rsidRPr="003E495A" w:rsidRDefault="00912525" w:rsidP="00327DED">
      <w:pPr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E495A">
        <w:rPr>
          <w:rFonts w:ascii="Times New Roman" w:hAnsi="Times New Roman"/>
          <w:b/>
          <w:sz w:val="28"/>
          <w:szCs w:val="28"/>
          <w:lang w:val="uk-UA"/>
        </w:rPr>
        <w:t>Те</w:t>
      </w:r>
      <w:r w:rsidR="00400349" w:rsidRPr="003E495A">
        <w:rPr>
          <w:rFonts w:ascii="Times New Roman" w:hAnsi="Times New Roman"/>
          <w:b/>
          <w:sz w:val="28"/>
          <w:szCs w:val="28"/>
          <w:lang w:val="uk-UA"/>
        </w:rPr>
        <w:t>ма:</w:t>
      </w:r>
      <w:r w:rsidR="004003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2F41" w:rsidRPr="00D72F41">
        <w:rPr>
          <w:rFonts w:ascii="Times New Roman" w:hAnsi="Times New Roman"/>
          <w:sz w:val="28"/>
          <w:szCs w:val="28"/>
          <w:lang w:val="uk-UA"/>
        </w:rPr>
        <w:t>Доконаний і недоконаний види дієслова. Практичне засвоєння дієслівних словосполучень, в яких допускаються помилки у формі залежного слова (в тому числі словосполучень, що різняться в українській і російській мовах).</w:t>
      </w:r>
    </w:p>
    <w:p w:rsidR="00352476" w:rsidRPr="003E495A" w:rsidRDefault="008D3F75" w:rsidP="008D3F75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E495A">
        <w:rPr>
          <w:rFonts w:ascii="Times New Roman" w:hAnsi="Times New Roman"/>
          <w:b/>
          <w:sz w:val="28"/>
          <w:szCs w:val="28"/>
          <w:lang w:val="uk-UA"/>
        </w:rPr>
        <w:t>Завдання</w:t>
      </w:r>
    </w:p>
    <w:p w:rsidR="00912525" w:rsidRDefault="00912525" w:rsidP="0091252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Прочитати</w:t>
      </w:r>
      <w:r w:rsidR="00352476">
        <w:rPr>
          <w:rFonts w:ascii="Times New Roman" w:hAnsi="Times New Roman"/>
          <w:sz w:val="28"/>
          <w:szCs w:val="28"/>
          <w:lang w:val="uk-UA"/>
        </w:rPr>
        <w:t xml:space="preserve"> та вив</w:t>
      </w:r>
      <w:r w:rsidR="008D3F75">
        <w:rPr>
          <w:rFonts w:ascii="Times New Roman" w:hAnsi="Times New Roman"/>
          <w:sz w:val="28"/>
          <w:szCs w:val="28"/>
          <w:lang w:val="uk-UA"/>
        </w:rPr>
        <w:t>чити правила на стор. 34-36.</w:t>
      </w:r>
    </w:p>
    <w:p w:rsidR="00912525" w:rsidRDefault="00912525" w:rsidP="0091252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Записати у зошиті</w:t>
      </w:r>
    </w:p>
    <w:p w:rsidR="00912525" w:rsidRDefault="00327DED" w:rsidP="00912525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Десяте</w:t>
      </w:r>
      <w:r w:rsidR="00912525">
        <w:rPr>
          <w:rFonts w:ascii="Times New Roman" w:hAnsi="Times New Roman"/>
          <w:sz w:val="28"/>
          <w:szCs w:val="28"/>
          <w:lang w:val="uk-UA"/>
        </w:rPr>
        <w:t xml:space="preserve"> квітня</w:t>
      </w:r>
    </w:p>
    <w:p w:rsidR="00912525" w:rsidRDefault="00912525" w:rsidP="00912525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Домашня робота</w:t>
      </w:r>
    </w:p>
    <w:p w:rsidR="00912525" w:rsidRDefault="008D3F75" w:rsidP="0091252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Виконати вправу 60</w:t>
      </w:r>
      <w:r w:rsidR="00912525">
        <w:rPr>
          <w:rFonts w:ascii="Times New Roman" w:hAnsi="Times New Roman"/>
          <w:sz w:val="28"/>
          <w:szCs w:val="28"/>
          <w:lang w:val="uk-UA"/>
        </w:rPr>
        <w:t xml:space="preserve"> письмово</w:t>
      </w:r>
      <w:r w:rsidR="00352476">
        <w:rPr>
          <w:rFonts w:ascii="Times New Roman" w:hAnsi="Times New Roman"/>
          <w:sz w:val="28"/>
          <w:szCs w:val="28"/>
          <w:lang w:val="uk-UA"/>
        </w:rPr>
        <w:t>.</w:t>
      </w:r>
    </w:p>
    <w:p w:rsidR="00584C1A" w:rsidRPr="00584C1A" w:rsidRDefault="00584C1A" w:rsidP="00584C1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4C1A">
        <w:rPr>
          <w:rFonts w:ascii="Times New Roman" w:eastAsia="Times New Roman" w:hAnsi="Times New Roman"/>
          <w:sz w:val="28"/>
          <w:szCs w:val="28"/>
          <w:lang w:val="uk-UA" w:eastAsia="ru-RU"/>
        </w:rPr>
        <w:t>Виконати</w:t>
      </w:r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>вправи</w:t>
      </w:r>
      <w:bookmarkStart w:id="0" w:name="_GoBack"/>
      <w:bookmarkEnd w:id="0"/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зошит.</w:t>
      </w:r>
    </w:p>
    <w:p w:rsidR="00584C1A" w:rsidRPr="00584C1A" w:rsidRDefault="00584C1A" w:rsidP="00584C1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1). </w:t>
      </w:r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proofErr w:type="spellStart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>Випишіть</w:t>
      </w:r>
      <w:proofErr w:type="spellEnd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>дієслова</w:t>
      </w:r>
      <w:proofErr w:type="spellEnd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>недоконаного</w:t>
      </w:r>
      <w:proofErr w:type="spellEnd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 xml:space="preserve"> виду в один </w:t>
      </w:r>
      <w:proofErr w:type="spellStart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>стовпчик</w:t>
      </w:r>
      <w:proofErr w:type="spellEnd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 xml:space="preserve">, поставивши до них </w:t>
      </w:r>
      <w:proofErr w:type="spellStart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>запитання</w:t>
      </w:r>
      <w:proofErr w:type="spellEnd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 xml:space="preserve">, а </w:t>
      </w:r>
      <w:proofErr w:type="spellStart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>дієслова</w:t>
      </w:r>
      <w:proofErr w:type="spellEnd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>доконаного</w:t>
      </w:r>
      <w:proofErr w:type="spellEnd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 xml:space="preserve"> виду — в </w:t>
      </w:r>
      <w:proofErr w:type="spellStart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>другий</w:t>
      </w:r>
      <w:proofErr w:type="spellEnd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84C1A" w:rsidRPr="00584C1A" w:rsidRDefault="00584C1A" w:rsidP="00584C1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>Вирощувати</w:t>
      </w:r>
      <w:proofErr w:type="spellEnd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>продовжити</w:t>
      </w:r>
      <w:proofErr w:type="spellEnd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>виростити</w:t>
      </w:r>
      <w:proofErr w:type="spellEnd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>розливати</w:t>
      </w:r>
      <w:proofErr w:type="spellEnd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>прикрашати</w:t>
      </w:r>
      <w:proofErr w:type="spellEnd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>викопати</w:t>
      </w:r>
      <w:proofErr w:type="spellEnd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>завершувати</w:t>
      </w:r>
      <w:proofErr w:type="spellEnd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>, прийти.</w:t>
      </w:r>
    </w:p>
    <w:p w:rsidR="00584C1A" w:rsidRPr="00584C1A" w:rsidRDefault="00584C1A" w:rsidP="00584C1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2). </w:t>
      </w:r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proofErr w:type="spellStart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>Від</w:t>
      </w:r>
      <w:proofErr w:type="spellEnd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>наведених</w:t>
      </w:r>
      <w:proofErr w:type="spellEnd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>дієслів</w:t>
      </w:r>
      <w:proofErr w:type="spellEnd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>недоконаного</w:t>
      </w:r>
      <w:proofErr w:type="spellEnd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 xml:space="preserve"> виду </w:t>
      </w:r>
      <w:proofErr w:type="spellStart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>утворіть</w:t>
      </w:r>
      <w:proofErr w:type="spellEnd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>дієслова</w:t>
      </w:r>
      <w:proofErr w:type="spellEnd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>доконаного</w:t>
      </w:r>
      <w:proofErr w:type="spellEnd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 xml:space="preserve"> виду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>запишіть</w:t>
      </w:r>
      <w:proofErr w:type="spellEnd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tbl>
      <w:tblPr>
        <w:tblW w:w="5000" w:type="pct"/>
        <w:tblBorders>
          <w:top w:val="single" w:sz="6" w:space="0" w:color="3FAEEB"/>
          <w:left w:val="single" w:sz="6" w:space="0" w:color="3FAEEB"/>
          <w:bottom w:val="single" w:sz="6" w:space="0" w:color="3FAEEB"/>
          <w:right w:val="single" w:sz="6" w:space="0" w:color="3FAEE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2"/>
        <w:gridCol w:w="4449"/>
      </w:tblGrid>
      <w:tr w:rsidR="00584C1A" w:rsidRPr="00584C1A" w:rsidTr="00584C1A">
        <w:tc>
          <w:tcPr>
            <w:tcW w:w="2626" w:type="pct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hideMark/>
          </w:tcPr>
          <w:p w:rsidR="00584C1A" w:rsidRPr="00584C1A" w:rsidRDefault="00584C1A" w:rsidP="00584C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84C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Леті</w:t>
            </w:r>
            <w:proofErr w:type="gramStart"/>
            <w:r w:rsidRPr="00584C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584C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—</w:t>
            </w:r>
          </w:p>
        </w:tc>
        <w:tc>
          <w:tcPr>
            <w:tcW w:w="2374" w:type="pct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hideMark/>
          </w:tcPr>
          <w:p w:rsidR="00584C1A" w:rsidRPr="00584C1A" w:rsidRDefault="00584C1A" w:rsidP="00584C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84C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співав</w:t>
            </w:r>
            <w:proofErr w:type="spellEnd"/>
            <w:r w:rsidRPr="00584C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—</w:t>
            </w:r>
          </w:p>
        </w:tc>
      </w:tr>
      <w:tr w:rsidR="00584C1A" w:rsidRPr="00584C1A" w:rsidTr="00584C1A">
        <w:tc>
          <w:tcPr>
            <w:tcW w:w="2626" w:type="pct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hideMark/>
          </w:tcPr>
          <w:p w:rsidR="00584C1A" w:rsidRPr="00584C1A" w:rsidRDefault="00584C1A" w:rsidP="00584C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4C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возив</w:t>
            </w:r>
            <w:proofErr w:type="gramEnd"/>
            <w:r w:rsidRPr="00584C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—</w:t>
            </w:r>
          </w:p>
        </w:tc>
        <w:tc>
          <w:tcPr>
            <w:tcW w:w="2374" w:type="pct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hideMark/>
          </w:tcPr>
          <w:p w:rsidR="00584C1A" w:rsidRPr="00584C1A" w:rsidRDefault="00584C1A" w:rsidP="00584C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працював</w:t>
            </w:r>
            <w:r w:rsidRPr="00584C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—</w:t>
            </w:r>
          </w:p>
        </w:tc>
      </w:tr>
    </w:tbl>
    <w:p w:rsidR="00584C1A" w:rsidRPr="00584C1A" w:rsidRDefault="00584C1A" w:rsidP="00584C1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3).</w:t>
      </w:r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proofErr w:type="spellStart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>Запишіть</w:t>
      </w:r>
      <w:proofErr w:type="spellEnd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>речення</w:t>
      </w:r>
      <w:proofErr w:type="spellEnd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>Визначте</w:t>
      </w:r>
      <w:proofErr w:type="spellEnd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 xml:space="preserve"> вид </w:t>
      </w:r>
      <w:proofErr w:type="spellStart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>дієслова</w:t>
      </w:r>
      <w:proofErr w:type="spellEnd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84C1A" w:rsidRPr="00584C1A" w:rsidRDefault="00584C1A" w:rsidP="00584C1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proofErr w:type="spellStart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>Сонце</w:t>
      </w:r>
      <w:proofErr w:type="spellEnd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>йде</w:t>
      </w:r>
      <w:proofErr w:type="spellEnd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 xml:space="preserve"> і за собою день </w:t>
      </w:r>
      <w:proofErr w:type="spellStart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>веде</w:t>
      </w:r>
      <w:proofErr w:type="spellEnd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 xml:space="preserve"> (Т. Шевченко). 2. </w:t>
      </w:r>
      <w:proofErr w:type="spellStart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>Порівняю</w:t>
      </w:r>
      <w:proofErr w:type="spellEnd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>стар</w:t>
      </w:r>
      <w:proofErr w:type="gramEnd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proofErr w:type="spellEnd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>дні</w:t>
      </w:r>
      <w:proofErr w:type="spellEnd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>із</w:t>
      </w:r>
      <w:proofErr w:type="spellEnd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>новими</w:t>
      </w:r>
      <w:proofErr w:type="spellEnd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 xml:space="preserve"> днями. </w:t>
      </w:r>
      <w:proofErr w:type="spellStart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>Укрилися</w:t>
      </w:r>
      <w:proofErr w:type="spellEnd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>нові</w:t>
      </w:r>
      <w:proofErr w:type="spellEnd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>дні</w:t>
      </w:r>
      <w:proofErr w:type="spellEnd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>св</w:t>
      </w:r>
      <w:proofErr w:type="gramEnd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>ітлими</w:t>
      </w:r>
      <w:proofErr w:type="spellEnd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>вогнями</w:t>
      </w:r>
      <w:proofErr w:type="spellEnd"/>
      <w:r w:rsidRPr="00584C1A">
        <w:rPr>
          <w:rFonts w:ascii="Times New Roman" w:eastAsia="Times New Roman" w:hAnsi="Times New Roman"/>
          <w:sz w:val="28"/>
          <w:szCs w:val="28"/>
          <w:lang w:eastAsia="ru-RU"/>
        </w:rPr>
        <w:t xml:space="preserve"> (Н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ародна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творчість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). </w:t>
      </w:r>
    </w:p>
    <w:p w:rsidR="00036643" w:rsidRPr="00584C1A" w:rsidRDefault="00036643">
      <w:pPr>
        <w:rPr>
          <w:rFonts w:ascii="Times New Roman" w:hAnsi="Times New Roman"/>
          <w:sz w:val="28"/>
          <w:szCs w:val="28"/>
        </w:rPr>
      </w:pPr>
    </w:p>
    <w:sectPr w:rsidR="00036643" w:rsidRPr="00584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4401B"/>
    <w:multiLevelType w:val="hybridMultilevel"/>
    <w:tmpl w:val="78FA7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5CE"/>
    <w:rsid w:val="00036643"/>
    <w:rsid w:val="00327DED"/>
    <w:rsid w:val="00352476"/>
    <w:rsid w:val="003E495A"/>
    <w:rsid w:val="00400349"/>
    <w:rsid w:val="00565F55"/>
    <w:rsid w:val="00584C1A"/>
    <w:rsid w:val="00793CC6"/>
    <w:rsid w:val="00807710"/>
    <w:rsid w:val="008D3F75"/>
    <w:rsid w:val="00912525"/>
    <w:rsid w:val="009135CE"/>
    <w:rsid w:val="00B641F8"/>
    <w:rsid w:val="00D7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5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5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5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2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9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3004">
                  <w:marLeft w:val="0"/>
                  <w:marRight w:val="0"/>
                  <w:marTop w:val="0"/>
                  <w:marBottom w:val="0"/>
                  <w:divBdr>
                    <w:top w:val="single" w:sz="6" w:space="12" w:color="FFFFFF"/>
                    <w:left w:val="single" w:sz="6" w:space="12" w:color="FFFFFF"/>
                    <w:bottom w:val="single" w:sz="6" w:space="12" w:color="FFFFFF"/>
                    <w:right w:val="single" w:sz="6" w:space="12" w:color="FFFFFF"/>
                  </w:divBdr>
                  <w:divsChild>
                    <w:div w:id="56480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14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3BCA1"/>
                            <w:left w:val="single" w:sz="6" w:space="0" w:color="D3BCA1"/>
                            <w:bottom w:val="single" w:sz="6" w:space="0" w:color="D3BCA1"/>
                            <w:right w:val="single" w:sz="6" w:space="0" w:color="D3BCA1"/>
                          </w:divBdr>
                        </w:div>
                      </w:divsChild>
                    </w:div>
                  </w:divsChild>
                </w:div>
              </w:divsChild>
            </w:div>
            <w:div w:id="50478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0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5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2020-04-03T10:08:00Z</dcterms:created>
  <dcterms:modified xsi:type="dcterms:W3CDTF">2020-04-10T18:49:00Z</dcterms:modified>
</cp:coreProperties>
</file>