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22" w:rsidRDefault="00017922" w:rsidP="000179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Химия 9 класс</w:t>
      </w:r>
    </w:p>
    <w:p w:rsidR="00017922" w:rsidRDefault="00017922" w:rsidP="000179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.04.2020</w:t>
      </w:r>
    </w:p>
    <w:p w:rsidR="00017922" w:rsidRPr="00AC60DB" w:rsidRDefault="00017922" w:rsidP="0001792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 xml:space="preserve">Физические и химические свойства металлов. Ряд напряжений металлов </w:t>
      </w:r>
    </w:p>
    <w:p w:rsidR="00017922" w:rsidRPr="00005999" w:rsidRDefault="00017922" w:rsidP="00017922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05999">
        <w:rPr>
          <w:rFonts w:ascii="Times New Roman" w:hAnsi="Times New Roman"/>
          <w:sz w:val="28"/>
          <w:szCs w:val="28"/>
        </w:rPr>
        <w:t xml:space="preserve">В тетради пишем число, тема урока, классная работа </w:t>
      </w:r>
      <w:r w:rsidRPr="00005999">
        <w:rPr>
          <w:rFonts w:ascii="Times New Roman" w:hAnsi="Times New Roman"/>
          <w:color w:val="FF0000"/>
          <w:sz w:val="28"/>
          <w:szCs w:val="28"/>
        </w:rPr>
        <w:t>НЕ ПИШЕМ</w:t>
      </w:r>
      <w:r w:rsidRPr="00005999">
        <w:rPr>
          <w:rFonts w:ascii="Times New Roman" w:hAnsi="Times New Roman"/>
          <w:sz w:val="28"/>
          <w:szCs w:val="28"/>
        </w:rPr>
        <w:t>.</w:t>
      </w:r>
    </w:p>
    <w:p w:rsidR="00017922" w:rsidRDefault="00017922" w:rsidP="0001792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531B3" w:rsidRPr="00F531B3" w:rsidRDefault="00017922" w:rsidP="0001792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тетрадь переписываем все схемы, таблицы, определения, которые Вам встречаются в конспекте, который представлен ниже (</w:t>
      </w:r>
      <w:r w:rsidRPr="003F597B">
        <w:rPr>
          <w:rFonts w:ascii="Times New Roman" w:hAnsi="Times New Roman"/>
          <w:color w:val="FF0000"/>
          <w:sz w:val="28"/>
          <w:szCs w:val="28"/>
        </w:rPr>
        <w:t>мне</w:t>
      </w:r>
      <w:r>
        <w:rPr>
          <w:rFonts w:ascii="Times New Roman" w:hAnsi="Times New Roman"/>
          <w:color w:val="FF0000"/>
          <w:sz w:val="28"/>
          <w:szCs w:val="28"/>
        </w:rPr>
        <w:t xml:space="preserve"> в личные сообщения присылаем по возможности фотоотчет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о проделанной работе</w:t>
      </w:r>
      <w:r>
        <w:rPr>
          <w:rFonts w:ascii="Times New Roman" w:hAnsi="Times New Roman"/>
          <w:sz w:val="28"/>
          <w:szCs w:val="28"/>
        </w:rPr>
        <w:t>).</w:t>
      </w:r>
    </w:p>
    <w:p w:rsidR="00017922" w:rsidRDefault="00F531B3" w:rsidP="000179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17922">
        <w:rPr>
          <w:rFonts w:ascii="Times New Roman" w:hAnsi="Times New Roman"/>
          <w:sz w:val="28"/>
          <w:szCs w:val="28"/>
        </w:rPr>
        <w:t>)Ниже представлен опорный конспект, который вы</w:t>
      </w:r>
      <w:r>
        <w:rPr>
          <w:rFonts w:ascii="Times New Roman" w:hAnsi="Times New Roman"/>
          <w:sz w:val="28"/>
          <w:szCs w:val="28"/>
        </w:rPr>
        <w:t xml:space="preserve"> читаете и</w:t>
      </w:r>
      <w:bookmarkStart w:id="0" w:name="_GoBack"/>
      <w:bookmarkEnd w:id="0"/>
      <w:r w:rsidR="00017922">
        <w:rPr>
          <w:rFonts w:ascii="Times New Roman" w:hAnsi="Times New Roman"/>
          <w:sz w:val="28"/>
          <w:szCs w:val="28"/>
        </w:rPr>
        <w:t xml:space="preserve"> учите.</w:t>
      </w:r>
    </w:p>
    <w:p w:rsidR="00017922" w:rsidRDefault="00017922" w:rsidP="00017922">
      <w:pPr>
        <w:jc w:val="both"/>
        <w:rPr>
          <w:rFonts w:ascii="Times New Roman" w:hAnsi="Times New Roman"/>
          <w:sz w:val="28"/>
          <w:szCs w:val="28"/>
        </w:rPr>
      </w:pPr>
    </w:p>
    <w:p w:rsidR="00017922" w:rsidRDefault="00017922" w:rsidP="00017922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Опорный конспект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2. Общие физические свойства металлов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Теория:</w:t>
      </w:r>
    </w:p>
    <w:p w:rsidR="00D049DF" w:rsidRPr="00D049DF" w:rsidRDefault="00D049DF" w:rsidP="00D049D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Металлы — это простые вещества, образованные металлическими химическими элементами.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В металлах существует особый вид связи — металлическая химическая связь.</w:t>
      </w:r>
    </w:p>
    <w:p w:rsidR="00D049DF" w:rsidRPr="00D049DF" w:rsidRDefault="00D049DF" w:rsidP="00D049D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Металлическая связь — это химическая связь, образующаяся за счёт притяжения катионов (положительно заряженных ионов) металлов и свободно перемещающихся электронов (так называемого «электронного газа»), заряженных отрицательно.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drawing>
          <wp:inline distT="0" distB="0" distL="0" distR="0">
            <wp:extent cx="1428750" cy="1190625"/>
            <wp:effectExtent l="0" t="0" r="0" b="9525"/>
            <wp:docPr id="4" name="Рисунок 4" descr="krist_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st_M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i/>
          <w:iCs/>
          <w:sz w:val="28"/>
          <w:szCs w:val="28"/>
        </w:rPr>
        <w:t>На рисунке изображена модель кристаллической решётки металлов: в узлах кристаллической решётки находятся как электрически нейтральные, так и положительно заряженные катионы металлов, а между ними свободно перемещаются отрицательно заряженные электроны (электронный газ).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i/>
          <w:iCs/>
          <w:sz w:val="28"/>
          <w:szCs w:val="28"/>
        </w:rPr>
        <w:t> </w:t>
      </w: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lastRenderedPageBreak/>
        <w:t>За счёт наличия в кристаллах свободно движущихся электронов для большинства металлов характерны общие физические свойства: особый металлический блеск, высокие электропроводность и теплопроводность, ковкость и другие.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Общие физические свойства металлов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Агрегатное состояние и цвет металлов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 </w:t>
      </w: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При обычных условиях все металлы (за исключением ртути, её температура плавления — –39 °C) являются </w:t>
      </w:r>
      <w:r w:rsidRPr="00D049DF">
        <w:rPr>
          <w:rFonts w:ascii="Times New Roman" w:hAnsi="Times New Roman"/>
          <w:b/>
          <w:bCs/>
          <w:sz w:val="28"/>
          <w:szCs w:val="28"/>
        </w:rPr>
        <w:t>твёрдыми веществами</w:t>
      </w:r>
      <w:r w:rsidRPr="00D049DF">
        <w:rPr>
          <w:rFonts w:ascii="Times New Roman" w:hAnsi="Times New Roman"/>
          <w:sz w:val="28"/>
          <w:szCs w:val="28"/>
        </w:rPr>
        <w:t>.</w:t>
      </w:r>
      <w:r w:rsidRPr="00D049DF">
        <w:rPr>
          <w:rFonts w:ascii="Times New Roman" w:hAnsi="Times New Roman"/>
          <w:sz w:val="28"/>
          <w:szCs w:val="28"/>
        </w:rPr>
        <w:br/>
        <w:t> </w:t>
      </w:r>
    </w:p>
    <w:p w:rsidR="00D049DF" w:rsidRPr="00D049DF" w:rsidRDefault="00D049DF" w:rsidP="00D049DF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Способность металлов отражать падающий на них свет является причиной наличия у них особого </w:t>
      </w:r>
      <w:r w:rsidRPr="00D049DF">
        <w:rPr>
          <w:rFonts w:ascii="Times New Roman" w:hAnsi="Times New Roman"/>
          <w:b/>
          <w:bCs/>
          <w:sz w:val="28"/>
          <w:szCs w:val="28"/>
        </w:rPr>
        <w:t>металлического блеска</w:t>
      </w:r>
      <w:r w:rsidRPr="00D049DF">
        <w:rPr>
          <w:rFonts w:ascii="Times New Roman" w:hAnsi="Times New Roman"/>
          <w:sz w:val="28"/>
          <w:szCs w:val="28"/>
        </w:rPr>
        <w:t>.</w:t>
      </w:r>
      <w:r w:rsidRPr="00D049DF">
        <w:rPr>
          <w:rFonts w:ascii="Times New Roman" w:hAnsi="Times New Roman"/>
          <w:sz w:val="28"/>
          <w:szCs w:val="28"/>
        </w:rPr>
        <w:br/>
      </w:r>
      <w:r w:rsidRPr="00D049DF">
        <w:rPr>
          <w:rFonts w:ascii="Times New Roman" w:hAnsi="Times New Roman"/>
          <w:b/>
          <w:bCs/>
          <w:sz w:val="28"/>
          <w:szCs w:val="28"/>
        </w:rPr>
        <w:t> </w:t>
      </w:r>
    </w:p>
    <w:p w:rsidR="00D049DF" w:rsidRPr="00D049DF" w:rsidRDefault="00D049DF" w:rsidP="00D049DF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Металлы не имеют запаха.</w:t>
      </w:r>
      <w:r w:rsidRPr="00D049DF">
        <w:rPr>
          <w:rFonts w:ascii="Times New Roman" w:hAnsi="Times New Roman"/>
          <w:sz w:val="28"/>
          <w:szCs w:val="28"/>
        </w:rPr>
        <w:br/>
      </w:r>
    </w:p>
    <w:p w:rsidR="00D049DF" w:rsidRPr="00D049DF" w:rsidRDefault="00D049DF" w:rsidP="00D049DF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В своём большинстве металлы имеют серебристо-белый или серебристо-серый цвет. Исключение составляют медь (красного цвета) и золото (жёлтого цвета).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В технике металлы принято подразделять на </w:t>
      </w:r>
      <w:r w:rsidRPr="00D049DF">
        <w:rPr>
          <w:rFonts w:ascii="Times New Roman" w:hAnsi="Times New Roman"/>
          <w:b/>
          <w:bCs/>
          <w:sz w:val="28"/>
          <w:szCs w:val="28"/>
        </w:rPr>
        <w:t>чёрные и цветные</w:t>
      </w:r>
      <w:r w:rsidRPr="00D049DF">
        <w:rPr>
          <w:rFonts w:ascii="Times New Roman" w:hAnsi="Times New Roman"/>
          <w:sz w:val="28"/>
          <w:szCs w:val="28"/>
        </w:rPr>
        <w:t>. Как правило, к чёрным металлам относят железо и его сплавы, а к цветным — все остальные металлы.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tbl>
      <w:tblPr>
        <w:tblW w:w="9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3660"/>
        <w:gridCol w:w="3150"/>
      </w:tblGrid>
      <w:tr w:rsidR="00D049DF" w:rsidRPr="00D049DF" w:rsidTr="00D049DF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905000" cy="1524000"/>
                  <wp:effectExtent l="0" t="0" r="0" b="0"/>
                  <wp:docPr id="3" name="Рисунок 3" descr="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2219325" cy="1524000"/>
                  <wp:effectExtent l="0" t="0" r="9525" b="0"/>
                  <wp:docPr id="2" name="Рисунок 2" descr="h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sz w:val="28"/>
                <w:szCs w:val="28"/>
              </w:rPr>
              <w:drawing>
                <wp:inline distT="0" distB="0" distL="0" distR="0">
                  <wp:extent cx="1905000" cy="1524000"/>
                  <wp:effectExtent l="0" t="0" r="0" b="0"/>
                  <wp:docPr id="1" name="Рисунок 1" descr="c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9DF" w:rsidRPr="00D049DF" w:rsidTr="00D049DF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i/>
                <w:iCs/>
                <w:sz w:val="28"/>
                <w:szCs w:val="28"/>
              </w:rPr>
              <w:t>Алюминий </w:t>
            </w:r>
            <w:proofErr w:type="spellStart"/>
            <w:r w:rsidRPr="00D049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Al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i/>
                <w:iCs/>
                <w:sz w:val="28"/>
                <w:szCs w:val="28"/>
              </w:rPr>
              <w:t>Капельки ртути</w:t>
            </w:r>
            <w:r w:rsidRPr="00D049DF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D049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Hg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i/>
                <w:iCs/>
                <w:sz w:val="28"/>
                <w:szCs w:val="28"/>
              </w:rPr>
              <w:t>Медь</w:t>
            </w:r>
            <w:r w:rsidRPr="00D049DF"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D049D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Cu</w:t>
            </w:r>
            <w:proofErr w:type="spellEnd"/>
          </w:p>
        </w:tc>
      </w:tr>
    </w:tbl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i/>
          <w:iCs/>
          <w:sz w:val="28"/>
          <w:szCs w:val="28"/>
        </w:rPr>
        <w:t> </w:t>
      </w: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Электро- и теплопроводность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lastRenderedPageBreak/>
        <w:t> </w:t>
      </w: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Металлы хорошо проводят тепло. Все металлы хорошо проводят электрический ток, что обусловлено наличием в кристаллической решётке электронов, которые способны свободно перемещаться. Очень хорошими проводниками электрического тока являются золото </w:t>
      </w:r>
      <w:proofErr w:type="spellStart"/>
      <w:r w:rsidRPr="00D049DF">
        <w:rPr>
          <w:rFonts w:ascii="Times New Roman" w:hAnsi="Times New Roman"/>
          <w:sz w:val="28"/>
          <w:szCs w:val="28"/>
        </w:rPr>
        <w:t>Au</w:t>
      </w:r>
      <w:proofErr w:type="spellEnd"/>
      <w:r w:rsidRPr="00D049DF">
        <w:rPr>
          <w:rFonts w:ascii="Times New Roman" w:hAnsi="Times New Roman"/>
          <w:sz w:val="28"/>
          <w:szCs w:val="28"/>
        </w:rPr>
        <w:t>, медь </w:t>
      </w:r>
      <w:proofErr w:type="spellStart"/>
      <w:r w:rsidRPr="00D049DF">
        <w:rPr>
          <w:rFonts w:ascii="Times New Roman" w:hAnsi="Times New Roman"/>
          <w:sz w:val="28"/>
          <w:szCs w:val="28"/>
        </w:rPr>
        <w:t>Cu</w:t>
      </w:r>
      <w:proofErr w:type="spellEnd"/>
      <w:r w:rsidRPr="00D049DF">
        <w:rPr>
          <w:rFonts w:ascii="Times New Roman" w:hAnsi="Times New Roman"/>
          <w:sz w:val="28"/>
          <w:szCs w:val="28"/>
        </w:rPr>
        <w:t> и серебро </w:t>
      </w:r>
      <w:proofErr w:type="spellStart"/>
      <w:r w:rsidRPr="00D049DF">
        <w:rPr>
          <w:rFonts w:ascii="Times New Roman" w:hAnsi="Times New Roman"/>
          <w:sz w:val="28"/>
          <w:szCs w:val="28"/>
        </w:rPr>
        <w:t>Ag</w:t>
      </w:r>
      <w:proofErr w:type="spellEnd"/>
      <w:r w:rsidRPr="00D049DF">
        <w:rPr>
          <w:rFonts w:ascii="Times New Roman" w:hAnsi="Times New Roman"/>
          <w:sz w:val="28"/>
          <w:szCs w:val="28"/>
        </w:rPr>
        <w:t>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Пластичность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 </w:t>
      </w: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Металлы в большинстве своём пластичны. Их можно ковать, вытягивать в проволоку и прессовать. Исключение составляют сурьма и висмут, они хрупкие и от удара рассыпаются.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Температура плавления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 </w:t>
      </w: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Температура плавления металлов изменяется в широком интервале: от –39 °C у ртути до 3420 °C у вольфрама. По температуре плавления металлы условно подразделяют на:</w:t>
      </w:r>
    </w:p>
    <w:p w:rsidR="00D049DF" w:rsidRPr="00D049DF" w:rsidRDefault="00D049DF" w:rsidP="00D049DF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легкоплавкие</w:t>
      </w:r>
      <w:r w:rsidRPr="00D049DF">
        <w:rPr>
          <w:rFonts w:ascii="Times New Roman" w:hAnsi="Times New Roman"/>
          <w:sz w:val="28"/>
          <w:szCs w:val="28"/>
        </w:rPr>
        <w:t> (температура плавления до 1000 °C);</w:t>
      </w:r>
    </w:p>
    <w:p w:rsidR="00D049DF" w:rsidRPr="00D049DF" w:rsidRDefault="00D049DF" w:rsidP="00D049DF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среднеплавкие</w:t>
      </w:r>
      <w:r w:rsidRPr="00D049DF">
        <w:rPr>
          <w:rFonts w:ascii="Times New Roman" w:hAnsi="Times New Roman"/>
          <w:sz w:val="28"/>
          <w:szCs w:val="28"/>
        </w:rPr>
        <w:t> (температура плавления от 1000 °C до 1600 °C);</w:t>
      </w:r>
    </w:p>
    <w:p w:rsidR="00D049DF" w:rsidRPr="00D049DF" w:rsidRDefault="00D049DF" w:rsidP="00D049DF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тугоплавкие</w:t>
      </w:r>
      <w:r w:rsidRPr="00D049DF">
        <w:rPr>
          <w:rFonts w:ascii="Times New Roman" w:hAnsi="Times New Roman"/>
          <w:sz w:val="28"/>
          <w:szCs w:val="28"/>
        </w:rPr>
        <w:t> (температура плавления выше 1600 °C).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Плотность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Плотность различных металлов также колеблется в сравнительно широких пределах: от 0,</w:t>
      </w:r>
      <w:proofErr w:type="gramStart"/>
      <w:r w:rsidRPr="00D049DF">
        <w:rPr>
          <w:rFonts w:ascii="Times New Roman" w:hAnsi="Times New Roman"/>
          <w:sz w:val="28"/>
          <w:szCs w:val="28"/>
        </w:rPr>
        <w:t>53  г</w:t>
      </w:r>
      <w:proofErr w:type="gramEnd"/>
      <w:r w:rsidRPr="00D049DF">
        <w:rPr>
          <w:rFonts w:ascii="Times New Roman" w:hAnsi="Times New Roman"/>
          <w:sz w:val="28"/>
          <w:szCs w:val="28"/>
        </w:rPr>
        <w:t>/см³ у лития до 22,61 г/см³ у осмия.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По плотности металлы принято подразделять на </w:t>
      </w:r>
      <w:r w:rsidRPr="00D049DF">
        <w:rPr>
          <w:rFonts w:ascii="Times New Roman" w:hAnsi="Times New Roman"/>
          <w:b/>
          <w:bCs/>
          <w:sz w:val="28"/>
          <w:szCs w:val="28"/>
        </w:rPr>
        <w:t>лёгкие</w:t>
      </w:r>
      <w:r w:rsidRPr="00D049DF">
        <w:rPr>
          <w:rFonts w:ascii="Times New Roman" w:hAnsi="Times New Roman"/>
          <w:sz w:val="28"/>
          <w:szCs w:val="28"/>
        </w:rPr>
        <w:t> (плотность меньше 5 г/см³) и </w:t>
      </w:r>
      <w:r w:rsidRPr="00D049DF">
        <w:rPr>
          <w:rFonts w:ascii="Times New Roman" w:hAnsi="Times New Roman"/>
          <w:b/>
          <w:bCs/>
          <w:sz w:val="28"/>
          <w:szCs w:val="28"/>
        </w:rPr>
        <w:t>тяжёлые</w:t>
      </w:r>
      <w:r w:rsidRPr="00D049DF">
        <w:rPr>
          <w:rFonts w:ascii="Times New Roman" w:hAnsi="Times New Roman"/>
          <w:sz w:val="28"/>
          <w:szCs w:val="28"/>
        </w:rPr>
        <w:t> (плотность свыше 5 г/см³).</w:t>
      </w:r>
    </w:p>
    <w:p w:rsid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</w:p>
    <w:p w:rsid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</w:p>
    <w:p w:rsid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lastRenderedPageBreak/>
        <w:t>Среди металлов традиционно выделяют несколько групп. Входящие в их состав представители характеризуются отличной от других металлов химической активностью. Такими группами являются:</w:t>
      </w:r>
    </w:p>
    <w:p w:rsidR="00D049DF" w:rsidRPr="00D049DF" w:rsidRDefault="00D049DF" w:rsidP="00D049D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благородные металлы</w:t>
      </w:r>
      <w:r w:rsidRPr="00D049DF">
        <w:rPr>
          <w:rFonts w:ascii="Times New Roman" w:hAnsi="Times New Roman"/>
          <w:sz w:val="28"/>
          <w:szCs w:val="28"/>
        </w:rPr>
        <w:t> (серебро, золото, платина);</w:t>
      </w:r>
      <w:r w:rsidRPr="00D049DF">
        <w:rPr>
          <w:rFonts w:ascii="Times New Roman" w:hAnsi="Times New Roman"/>
          <w:sz w:val="28"/>
          <w:szCs w:val="28"/>
        </w:rPr>
        <w:br/>
        <w:t> </w:t>
      </w:r>
    </w:p>
    <w:p w:rsidR="00D049DF" w:rsidRPr="00D049DF" w:rsidRDefault="00D049DF" w:rsidP="00D049D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щелочные металлы</w:t>
      </w:r>
      <w:r w:rsidRPr="00D049DF">
        <w:rPr>
          <w:rFonts w:ascii="Times New Roman" w:hAnsi="Times New Roman"/>
          <w:sz w:val="28"/>
          <w:szCs w:val="28"/>
        </w:rPr>
        <w:t> (металлы, образованные элементами IА группы периодической системы);</w:t>
      </w:r>
      <w:r w:rsidRPr="00D049DF">
        <w:rPr>
          <w:rFonts w:ascii="Times New Roman" w:hAnsi="Times New Roman"/>
          <w:sz w:val="28"/>
          <w:szCs w:val="28"/>
        </w:rPr>
        <w:br/>
        <w:t> </w:t>
      </w:r>
    </w:p>
    <w:p w:rsidR="00D049DF" w:rsidRPr="00D049DF" w:rsidRDefault="00D049DF" w:rsidP="00D049DF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щелочноземельные металлы</w:t>
      </w:r>
      <w:r w:rsidRPr="00D049DF">
        <w:rPr>
          <w:rFonts w:ascii="Times New Roman" w:hAnsi="Times New Roman"/>
          <w:sz w:val="28"/>
          <w:szCs w:val="28"/>
        </w:rPr>
        <w:t> (кальций, стронций, барий, радий).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Простые вещества, обладающие металлическими свойствами, в химических реакциях всегда являются </w:t>
      </w:r>
      <w:r w:rsidRPr="00D049DF">
        <w:rPr>
          <w:rFonts w:ascii="Times New Roman" w:hAnsi="Times New Roman"/>
          <w:b/>
          <w:bCs/>
          <w:sz w:val="28"/>
          <w:szCs w:val="28"/>
        </w:rPr>
        <w:t>восстановителями</w:t>
      </w:r>
      <w:r w:rsidRPr="00D049DF">
        <w:rPr>
          <w:rFonts w:ascii="Times New Roman" w:hAnsi="Times New Roman"/>
          <w:sz w:val="28"/>
          <w:szCs w:val="28"/>
        </w:rPr>
        <w:t>. Положение металла в ряду активности характеризует то, насколько активно данный металл способен вступать в химические реакции (т. е. то, насколько сильно у него проявляются свойства восстановителя).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Default="00D049DF" w:rsidP="00D049D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49DF" w:rsidRDefault="00D049DF" w:rsidP="00D049D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49DF" w:rsidRDefault="00D049DF" w:rsidP="00D049D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49DF" w:rsidRDefault="00D049DF" w:rsidP="00D049D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49DF" w:rsidRDefault="00D049DF" w:rsidP="00D049D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Ряд активности металлов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3511"/>
        <w:gridCol w:w="493"/>
        <w:gridCol w:w="2017"/>
      </w:tblGrid>
      <w:tr w:rsidR="00D049DF" w:rsidRPr="00D049DF" w:rsidTr="00D04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49DF">
              <w:rPr>
                <w:rFonts w:ascii="Times New Roman" w:hAnsi="Times New Roman"/>
                <w:sz w:val="28"/>
                <w:szCs w:val="28"/>
              </w:rPr>
              <w:t>Li,K,Ba,Ca,Na</w:t>
            </w:r>
            <w:proofErr w:type="spellEnd"/>
            <w:r w:rsidRPr="00D049DF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049DF">
              <w:rPr>
                <w:rFonts w:ascii="Times New Roman" w:hAnsi="Times New Roman"/>
                <w:sz w:val="28"/>
                <w:szCs w:val="28"/>
                <w:lang w:val="en-US"/>
              </w:rPr>
              <w:t>Mg,Al,Mn,Zn,Cr,Fe,Ni,Sn,Pb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sz w:val="28"/>
                <w:szCs w:val="28"/>
              </w:rPr>
              <w:t>H2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049DF">
              <w:rPr>
                <w:rFonts w:ascii="Times New Roman" w:hAnsi="Times New Roman"/>
                <w:sz w:val="28"/>
                <w:szCs w:val="28"/>
                <w:lang w:val="en-US"/>
              </w:rPr>
              <w:t>Cu,Hg,Ag,Pt,Au</w:t>
            </w:r>
            <w:proofErr w:type="spellEnd"/>
          </w:p>
        </w:tc>
      </w:tr>
      <w:tr w:rsidR="00D049DF" w:rsidRPr="00D049DF" w:rsidTr="00D049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i/>
                <w:iCs/>
                <w:sz w:val="28"/>
                <w:szCs w:val="28"/>
              </w:rPr>
              <w:t>активные</w:t>
            </w:r>
          </w:p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i/>
                <w:iCs/>
                <w:sz w:val="28"/>
                <w:szCs w:val="28"/>
              </w:rPr>
              <w:t>металлы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i/>
                <w:iCs/>
                <w:sz w:val="28"/>
                <w:szCs w:val="28"/>
              </w:rPr>
              <w:t>металлы средней</w:t>
            </w:r>
          </w:p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i/>
                <w:iCs/>
                <w:sz w:val="28"/>
                <w:szCs w:val="28"/>
              </w:rPr>
              <w:t>активности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i/>
                <w:iCs/>
                <w:sz w:val="28"/>
                <w:szCs w:val="28"/>
              </w:rPr>
              <w:t>неактивные</w:t>
            </w:r>
          </w:p>
          <w:p w:rsidR="00D049DF" w:rsidRPr="00D049DF" w:rsidRDefault="00D049DF" w:rsidP="00D04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9DF">
              <w:rPr>
                <w:rFonts w:ascii="Times New Roman" w:hAnsi="Times New Roman"/>
                <w:i/>
                <w:iCs/>
                <w:sz w:val="28"/>
                <w:szCs w:val="28"/>
              </w:rPr>
              <w:t>металлы</w:t>
            </w:r>
          </w:p>
        </w:tc>
      </w:tr>
    </w:tbl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1. Чем левее стоит металл в этом ряду, тем более сильным восстановителем он является.</w:t>
      </w:r>
      <w:r w:rsidRPr="00D049DF">
        <w:rPr>
          <w:rFonts w:ascii="Times New Roman" w:hAnsi="Times New Roman"/>
          <w:sz w:val="28"/>
          <w:szCs w:val="28"/>
        </w:rPr>
        <w:br/>
      </w:r>
      <w:r w:rsidRPr="00D049DF">
        <w:rPr>
          <w:rFonts w:ascii="Times New Roman" w:hAnsi="Times New Roman"/>
          <w:sz w:val="28"/>
          <w:szCs w:val="28"/>
        </w:rPr>
        <w:br/>
        <w:t>2. Каждый металл способен вытеснять из растворов солей те металлы, которые в ряду активности стоят после него (правее).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3. Металлы, находящиеся в ряду активности левее водорода, способны вытеснять его из растворов кислот.</w:t>
      </w:r>
      <w:r w:rsidRPr="00D049DF">
        <w:rPr>
          <w:rFonts w:ascii="Times New Roman" w:hAnsi="Times New Roman"/>
          <w:sz w:val="28"/>
          <w:szCs w:val="28"/>
        </w:rPr>
        <w:br/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lastRenderedPageBreak/>
        <w:t>4. Щелочные и щелочноземельные металлы в любых водных растворах взаимодействуют прежде всего с водой.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Общие химические свойства металлов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Взаимодействие с простыми веществами-неметаллами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1. Металлы взаимодействуют с кислородом, образуя оксиды.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Металл + кислород → оксид.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Например, при взаимодействии магния с кислородом образуется оксид магния: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2Mg0+O02→2Mg+2O−2.</w:t>
      </w:r>
    </w:p>
    <w:p w:rsidR="00D049DF" w:rsidRPr="00D049DF" w:rsidRDefault="00D049DF" w:rsidP="00D049DF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D049DF">
        <w:rPr>
          <w:rFonts w:ascii="Times New Roman" w:hAnsi="Times New Roman"/>
          <w:i/>
          <w:iCs/>
          <w:sz w:val="28"/>
          <w:szCs w:val="28"/>
        </w:rPr>
        <w:t>Обрати внимание!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Серебро, золото и платина с кислородом не реагируют.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 </w:t>
      </w: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 xml:space="preserve">2. Металлы взаимодействуют с галогенами (фтором, хлором, бромом и </w:t>
      </w:r>
      <w:proofErr w:type="spellStart"/>
      <w:r w:rsidRPr="00D049DF">
        <w:rPr>
          <w:rFonts w:ascii="Times New Roman" w:hAnsi="Times New Roman"/>
          <w:sz w:val="28"/>
          <w:szCs w:val="28"/>
        </w:rPr>
        <w:t>иодом</w:t>
      </w:r>
      <w:proofErr w:type="spellEnd"/>
      <w:r w:rsidRPr="00D049DF">
        <w:rPr>
          <w:rFonts w:ascii="Times New Roman" w:hAnsi="Times New Roman"/>
          <w:sz w:val="28"/>
          <w:szCs w:val="28"/>
        </w:rPr>
        <w:t>), образуя галогениды.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Металл + галоген → галогенид металла.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Например, при взаимодействии натрия с хлором образуется хлорид натрия: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2Na0+Cl02→2Na+1Cl−1.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3. Металлы взаимодействуют с серой, образуя сульфиды.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Металл + сера → сульфид металла.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Например, при взаимодействии цинка с серой образуется сульфид цинка: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Zn0+S0→Zn+2S−2.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4. Активные металлы при нагревании реагируют с азотом, фосфором и некоторыми другими неметаллами.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Например, при взаимодействии лития с азотом образуется нитрид лития: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6Li0+N02→2Li+13N−3.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При взаимодействии кальция с фосфором образуется фосфид кальция: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lastRenderedPageBreak/>
        <w:t>3Ca0+2P0→Ca+23P−32.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b/>
          <w:bCs/>
          <w:sz w:val="28"/>
          <w:szCs w:val="28"/>
        </w:rPr>
        <w:t>Взаимодействие со сложными веществами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1. Щелочные и щелочноземельные металлы взаимодействуют с водой при обычных условиях, образуя растворимое в воде основание (щёлочь) и водород.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Активный металл + вода → щёлочь + водород.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Например, при взаимодействии натрия с водой образуются гидроксид натрия и водород: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2Na0+2H+12O−2→2Na+1O−2H+1+H02.</w:t>
      </w:r>
    </w:p>
    <w:p w:rsidR="00D049DF" w:rsidRPr="00D049DF" w:rsidRDefault="00D049DF" w:rsidP="00D049DF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D049DF">
        <w:rPr>
          <w:rFonts w:ascii="Times New Roman" w:hAnsi="Times New Roman"/>
          <w:i/>
          <w:iCs/>
          <w:sz w:val="28"/>
          <w:szCs w:val="28"/>
        </w:rPr>
        <w:t>Обрати внимание!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Некоторые металлы средней активности реагируют с водой при повышенной температуре, образуя оксид металла и водород.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Например, раскалённое железо реагирует с водяным паром, образуя смешанный оксид — железную окалину </w:t>
      </w:r>
      <w:r w:rsidRPr="00D049DF">
        <w:rPr>
          <w:rFonts w:ascii="Times New Roman" w:hAnsi="Times New Roman"/>
          <w:b/>
          <w:bCs/>
          <w:sz w:val="28"/>
          <w:szCs w:val="28"/>
        </w:rPr>
        <w:t>Fe_3O_4</w:t>
      </w:r>
      <w:r w:rsidRPr="00D049DF">
        <w:rPr>
          <w:rFonts w:ascii="Times New Roman" w:hAnsi="Times New Roman"/>
          <w:sz w:val="28"/>
          <w:szCs w:val="28"/>
        </w:rPr>
        <w:t> и водород: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 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3Fe0+4H+12O−2→Fe+2O−2</w:t>
      </w:r>
      <w:r w:rsidRPr="00D049DF">
        <w:rPr>
          <w:rFonts w:ascii="Cambria Math" w:hAnsi="Cambria Math" w:cs="Cambria Math"/>
          <w:sz w:val="28"/>
          <w:szCs w:val="28"/>
        </w:rPr>
        <w:t>⋅</w:t>
      </w:r>
      <w:r w:rsidRPr="00D049DF">
        <w:rPr>
          <w:rFonts w:ascii="Times New Roman" w:hAnsi="Times New Roman"/>
          <w:sz w:val="28"/>
          <w:szCs w:val="28"/>
        </w:rPr>
        <w:t>Fe+32O−23+4H02.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br/>
        <w:t xml:space="preserve">2. </w:t>
      </w:r>
      <w:proofErr w:type="spellStart"/>
      <w:r w:rsidRPr="00D049DF">
        <w:rPr>
          <w:rFonts w:ascii="Times New Roman" w:hAnsi="Times New Roman"/>
          <w:sz w:val="28"/>
          <w:szCs w:val="28"/>
        </w:rPr>
        <w:t>Mеталлы</w:t>
      </w:r>
      <w:proofErr w:type="spellEnd"/>
      <w:r w:rsidRPr="00D049DF">
        <w:rPr>
          <w:rFonts w:ascii="Times New Roman" w:hAnsi="Times New Roman"/>
          <w:sz w:val="28"/>
          <w:szCs w:val="28"/>
        </w:rPr>
        <w:t>, стоящие в ряду активности металлов левее водорода, взаимодействуют с растворами кислот, образуя соль и водород.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Металл + кислота → соль + водород.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Например, при взаимодействии алюминия с серной кислотой образуются сульфат алюминия и водород: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D049DF">
        <w:rPr>
          <w:rFonts w:ascii="Times New Roman" w:hAnsi="Times New Roman"/>
          <w:sz w:val="28"/>
          <w:szCs w:val="28"/>
          <w:lang w:val="en-US"/>
        </w:rPr>
        <w:t>2Al0+3H+12S+6O−24→Al+32(S+6O−24)3+3H02.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3. Металлы реагируют с солями менее активных металлов в растворе, образуя соль более активного металла и менее активный металл в свободном виде.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Более активный металл + соль → соль более активного металла + менее активный металл.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</w:rPr>
      </w:pPr>
      <w:r w:rsidRPr="00D049DF">
        <w:rPr>
          <w:rFonts w:ascii="Times New Roman" w:hAnsi="Times New Roman"/>
          <w:sz w:val="28"/>
          <w:szCs w:val="28"/>
        </w:rPr>
        <w:t>Например, при взаимодействии железа с сульфатом меди(II) образуются сульфат железа(II) и медь: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D049DF">
        <w:rPr>
          <w:rFonts w:ascii="Times New Roman" w:hAnsi="Times New Roman"/>
          <w:sz w:val="28"/>
          <w:szCs w:val="28"/>
          <w:lang w:val="en-US"/>
        </w:rPr>
        <w:t>Fe0+Cu+2S+6O−24→Fe+2S+6O−24+Cu0.</w:t>
      </w:r>
    </w:p>
    <w:p w:rsidR="00D049DF" w:rsidRPr="00D049DF" w:rsidRDefault="00D049DF" w:rsidP="00D049DF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D049DF">
        <w:rPr>
          <w:rFonts w:ascii="Times New Roman" w:hAnsi="Times New Roman"/>
          <w:sz w:val="28"/>
          <w:szCs w:val="28"/>
          <w:lang w:val="en-US"/>
        </w:rPr>
        <w:lastRenderedPageBreak/>
        <w:t> </w:t>
      </w:r>
    </w:p>
    <w:p w:rsidR="00AC2CE1" w:rsidRPr="00D049DF" w:rsidRDefault="00AC2CE1" w:rsidP="0001792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AC2CE1" w:rsidRPr="00D0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B62"/>
    <w:multiLevelType w:val="multilevel"/>
    <w:tmpl w:val="5E7C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958F8"/>
    <w:multiLevelType w:val="multilevel"/>
    <w:tmpl w:val="EF8A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D50BA"/>
    <w:multiLevelType w:val="multilevel"/>
    <w:tmpl w:val="7F12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8D"/>
    <w:rsid w:val="00017922"/>
    <w:rsid w:val="00AC2CE1"/>
    <w:rsid w:val="00D049DF"/>
    <w:rsid w:val="00E04F8D"/>
    <w:rsid w:val="00F5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AAD8"/>
  <w15:chartTrackingRefBased/>
  <w15:docId w15:val="{2C5F81EF-E341-49E6-ABF7-0DF79AB3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9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17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45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308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65378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0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30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00808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1090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15" w:color="76A900"/>
                                    <w:left w:val="single" w:sz="6" w:space="19" w:color="76A900"/>
                                    <w:bottom w:val="single" w:sz="6" w:space="15" w:color="76A900"/>
                                    <w:right w:val="single" w:sz="6" w:space="19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3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98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9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9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18908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1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2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4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1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84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9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6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0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6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0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0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8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0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43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65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6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2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0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6182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11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12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2673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none" w:sz="0" w:space="31" w:color="auto"/>
                    <w:bottom w:val="single" w:sz="6" w:space="15" w:color="76A900"/>
                    <w:right w:val="none" w:sz="0" w:space="19" w:color="auto"/>
                  </w:divBdr>
                </w:div>
              </w:divsChild>
            </w:div>
          </w:divsChild>
        </w:div>
        <w:div w:id="9319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3920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single" w:sz="6" w:space="15" w:color="76A900"/>
                            <w:left w:val="single" w:sz="6" w:space="19" w:color="76A900"/>
                            <w:bottom w:val="single" w:sz="6" w:space="15" w:color="76A900"/>
                            <w:right w:val="single" w:sz="6" w:space="19" w:color="76A900"/>
                          </w:divBdr>
                        </w:div>
                      </w:divsChild>
                    </w:div>
                  </w:divsChild>
                </w:div>
              </w:divsChild>
            </w:div>
            <w:div w:id="6726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81477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single" w:sz="6" w:space="15" w:color="76A900"/>
                            <w:left w:val="single" w:sz="6" w:space="19" w:color="76A900"/>
                            <w:bottom w:val="single" w:sz="6" w:space="15" w:color="76A900"/>
                            <w:right w:val="single" w:sz="6" w:space="19" w:color="76A900"/>
                          </w:divBdr>
                        </w:div>
                      </w:divsChild>
                    </w:div>
                  </w:divsChild>
                </w:div>
              </w:divsChild>
            </w:div>
            <w:div w:id="900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70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8638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none" w:sz="0" w:space="31" w:color="auto"/>
                <w:bottom w:val="single" w:sz="6" w:space="15" w:color="76A900"/>
                <w:right w:val="none" w:sz="0" w:space="19" w:color="auto"/>
              </w:divBdr>
            </w:div>
          </w:divsChild>
        </w:div>
        <w:div w:id="18782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2868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74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6833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single" w:sz="6" w:space="15" w:color="76A900"/>
                            <w:left w:val="single" w:sz="6" w:space="19" w:color="76A900"/>
                            <w:bottom w:val="single" w:sz="6" w:space="15" w:color="76A900"/>
                            <w:right w:val="single" w:sz="6" w:space="19" w:color="76A900"/>
                          </w:divBdr>
                        </w:div>
                      </w:divsChild>
                    </w:div>
                  </w:divsChild>
                </w:div>
              </w:divsChild>
            </w:div>
            <w:div w:id="3156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54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5236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1004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2020-04-22T18:11:00Z</dcterms:created>
  <dcterms:modified xsi:type="dcterms:W3CDTF">2020-04-22T18:20:00Z</dcterms:modified>
</cp:coreProperties>
</file>